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4"/>
      </w:tblGrid>
      <w:tr w:rsidR="00C06B61" w:rsidRPr="001B12A0" w14:paraId="39DB7FA0" w14:textId="77777777" w:rsidTr="005C2D0A">
        <w:trPr>
          <w:trHeight w:val="709"/>
        </w:trPr>
        <w:tc>
          <w:tcPr>
            <w:tcW w:w="9854" w:type="dxa"/>
            <w:tcBorders>
              <w:bottom w:val="nil"/>
            </w:tcBorders>
          </w:tcPr>
          <w:p w14:paraId="44359963" w14:textId="77777777" w:rsidR="00C06B61" w:rsidRPr="001B12A0" w:rsidRDefault="00C06B61" w:rsidP="00F80F39">
            <w:pPr>
              <w:jc w:val="center"/>
              <w:rPr>
                <w:b/>
                <w:caps/>
                <w:sz w:val="24"/>
                <w:szCs w:val="24"/>
              </w:rPr>
            </w:pPr>
            <w:r w:rsidRPr="001B12A0">
              <w:rPr>
                <w:b/>
                <w:caps/>
                <w:sz w:val="24"/>
                <w:szCs w:val="24"/>
              </w:rPr>
              <w:t>Valstybės sienos apsaugos tarnyba</w:t>
            </w:r>
          </w:p>
          <w:p w14:paraId="574A5510" w14:textId="77777777" w:rsidR="00C06B61" w:rsidRPr="001B12A0" w:rsidRDefault="00C06B61" w:rsidP="00F80F39">
            <w:pPr>
              <w:jc w:val="center"/>
              <w:rPr>
                <w:b/>
                <w:caps/>
                <w:sz w:val="24"/>
                <w:szCs w:val="24"/>
              </w:rPr>
            </w:pPr>
            <w:r w:rsidRPr="001B12A0">
              <w:rPr>
                <w:b/>
                <w:caps/>
                <w:sz w:val="24"/>
                <w:szCs w:val="24"/>
              </w:rPr>
              <w:t>prie Lietuvos Respublikos Vidaus reikalų ministerijos</w:t>
            </w:r>
          </w:p>
          <w:p w14:paraId="09526AE5" w14:textId="77777777" w:rsidR="00B032D4" w:rsidRPr="001B12A0" w:rsidRDefault="00B032D4" w:rsidP="00F80F39">
            <w:pPr>
              <w:jc w:val="center"/>
              <w:rPr>
                <w:b/>
                <w:caps/>
                <w:sz w:val="24"/>
                <w:szCs w:val="24"/>
              </w:rPr>
            </w:pPr>
          </w:p>
        </w:tc>
      </w:tr>
    </w:tbl>
    <w:p w14:paraId="459801E1" w14:textId="2A390571" w:rsidR="006C4D78" w:rsidRPr="001B12A0" w:rsidRDefault="0017269E" w:rsidP="00F80F39">
      <w:pPr>
        <w:tabs>
          <w:tab w:val="left" w:pos="1276"/>
        </w:tabs>
        <w:ind w:firstLine="851"/>
        <w:jc w:val="center"/>
        <w:rPr>
          <w:b/>
          <w:bCs/>
          <w:sz w:val="24"/>
          <w:szCs w:val="24"/>
        </w:rPr>
      </w:pPr>
      <w:r w:rsidRPr="001B12A0">
        <w:rPr>
          <w:b/>
          <w:sz w:val="24"/>
          <w:szCs w:val="24"/>
        </w:rPr>
        <w:t xml:space="preserve">SUPAPRASTINTO </w:t>
      </w:r>
      <w:r w:rsidR="004321E4" w:rsidRPr="001B12A0">
        <w:rPr>
          <w:b/>
          <w:sz w:val="24"/>
          <w:szCs w:val="24"/>
        </w:rPr>
        <w:t xml:space="preserve">ATVIRO </w:t>
      </w:r>
      <w:r w:rsidR="008D6607" w:rsidRPr="001B12A0">
        <w:rPr>
          <w:b/>
          <w:sz w:val="24"/>
          <w:szCs w:val="24"/>
        </w:rPr>
        <w:t xml:space="preserve">KONKURSO </w:t>
      </w:r>
      <w:r w:rsidR="00607A4C" w:rsidRPr="001B12A0">
        <w:rPr>
          <w:b/>
          <w:sz w:val="24"/>
          <w:szCs w:val="24"/>
        </w:rPr>
        <w:t>,,SPECIALIOSIOS PASKIRTIES PASTATO KYBARTŲ</w:t>
      </w:r>
      <w:r w:rsidR="00607A4C" w:rsidRPr="001B12A0">
        <w:rPr>
          <w:rFonts w:asciiTheme="majorBidi" w:eastAsia="Calibri" w:hAnsiTheme="majorBidi" w:cstheme="majorBidi"/>
          <w:b/>
          <w:sz w:val="24"/>
          <w:szCs w:val="24"/>
        </w:rPr>
        <w:t xml:space="preserve"> PASIENIO UŽKARDOJE STATYBOS (ĮSKAITANT PROJEKTAVIMĄ) DARBŲ PIRKIMAS</w:t>
      </w:r>
      <w:r w:rsidR="00607A4C" w:rsidRPr="001B12A0">
        <w:rPr>
          <w:b/>
          <w:sz w:val="24"/>
          <w:szCs w:val="24"/>
        </w:rPr>
        <w:t>“</w:t>
      </w:r>
      <w:r w:rsidR="008D6607" w:rsidRPr="001B12A0">
        <w:rPr>
          <w:b/>
          <w:sz w:val="24"/>
          <w:szCs w:val="24"/>
        </w:rPr>
        <w:t xml:space="preserve"> VIEŠOJO PIRKIMO KOMISIJOS POSĖDŽIO PROTOKOLAS</w:t>
      </w:r>
    </w:p>
    <w:p w14:paraId="738CF89D" w14:textId="77777777" w:rsidR="006C4D78" w:rsidRPr="001B12A0" w:rsidRDefault="006C4D78" w:rsidP="00F80F39">
      <w:pPr>
        <w:jc w:val="center"/>
        <w:rPr>
          <w:b/>
          <w:sz w:val="24"/>
          <w:szCs w:val="24"/>
        </w:rPr>
      </w:pPr>
    </w:p>
    <w:p w14:paraId="022AA41D" w14:textId="26BBDC3B" w:rsidR="00C06B61" w:rsidRPr="001B12A0" w:rsidRDefault="002E0F8C" w:rsidP="00F80F39">
      <w:pPr>
        <w:jc w:val="center"/>
        <w:rPr>
          <w:sz w:val="24"/>
          <w:szCs w:val="24"/>
        </w:rPr>
      </w:pPr>
      <w:r w:rsidRPr="001B12A0">
        <w:rPr>
          <w:bCs/>
          <w:sz w:val="24"/>
          <w:szCs w:val="24"/>
        </w:rPr>
        <w:t>20</w:t>
      </w:r>
      <w:r w:rsidR="00D101A7" w:rsidRPr="001B12A0">
        <w:rPr>
          <w:bCs/>
          <w:sz w:val="24"/>
          <w:szCs w:val="24"/>
        </w:rPr>
        <w:t>2</w:t>
      </w:r>
      <w:r w:rsidR="00B22FC1" w:rsidRPr="001B12A0">
        <w:rPr>
          <w:bCs/>
          <w:sz w:val="24"/>
          <w:szCs w:val="24"/>
        </w:rPr>
        <w:t>6</w:t>
      </w:r>
      <w:r w:rsidR="00207A34" w:rsidRPr="001B12A0">
        <w:rPr>
          <w:bCs/>
          <w:sz w:val="24"/>
          <w:szCs w:val="24"/>
        </w:rPr>
        <w:t>-</w:t>
      </w:r>
      <w:r w:rsidR="00F943E3" w:rsidRPr="001B12A0">
        <w:rPr>
          <w:bCs/>
          <w:sz w:val="24"/>
          <w:szCs w:val="24"/>
        </w:rPr>
        <w:t>0</w:t>
      </w:r>
      <w:r w:rsidR="00607A4C" w:rsidRPr="001B12A0">
        <w:rPr>
          <w:bCs/>
          <w:sz w:val="24"/>
          <w:szCs w:val="24"/>
        </w:rPr>
        <w:t>7</w:t>
      </w:r>
      <w:r w:rsidR="007E08E0" w:rsidRPr="001B12A0">
        <w:rPr>
          <w:bCs/>
          <w:sz w:val="24"/>
          <w:szCs w:val="24"/>
        </w:rPr>
        <w:t>-</w:t>
      </w:r>
      <w:r w:rsidR="00856CCB">
        <w:rPr>
          <w:bCs/>
          <w:sz w:val="24"/>
          <w:szCs w:val="24"/>
        </w:rPr>
        <w:t>08</w:t>
      </w:r>
      <w:r w:rsidR="00A142B1" w:rsidRPr="001B12A0">
        <w:rPr>
          <w:bCs/>
          <w:sz w:val="24"/>
          <w:szCs w:val="24"/>
        </w:rPr>
        <w:t xml:space="preserve"> </w:t>
      </w:r>
      <w:r w:rsidR="00207A34" w:rsidRPr="001B12A0">
        <w:rPr>
          <w:bCs/>
          <w:sz w:val="24"/>
          <w:szCs w:val="24"/>
        </w:rPr>
        <w:t>Nr.</w:t>
      </w:r>
      <w:r w:rsidR="00A21E2E" w:rsidRPr="001B12A0">
        <w:rPr>
          <w:bCs/>
          <w:sz w:val="24"/>
          <w:szCs w:val="24"/>
        </w:rPr>
        <w:t xml:space="preserve"> </w:t>
      </w:r>
      <w:r w:rsidR="00B3429A" w:rsidRPr="001B12A0">
        <w:rPr>
          <w:bCs/>
          <w:sz w:val="24"/>
          <w:szCs w:val="24"/>
        </w:rPr>
        <w:t>PRO-</w:t>
      </w:r>
      <w:r w:rsidR="00856CCB">
        <w:rPr>
          <w:bCs/>
          <w:sz w:val="24"/>
          <w:szCs w:val="24"/>
        </w:rPr>
        <w:t>400</w:t>
      </w:r>
    </w:p>
    <w:p w14:paraId="38E6906D" w14:textId="77777777" w:rsidR="00C06B61" w:rsidRPr="001B12A0" w:rsidRDefault="00C06B61" w:rsidP="00F80F39">
      <w:pPr>
        <w:jc w:val="center"/>
        <w:rPr>
          <w:sz w:val="24"/>
          <w:szCs w:val="24"/>
        </w:rPr>
      </w:pPr>
      <w:r w:rsidRPr="001B12A0">
        <w:rPr>
          <w:sz w:val="24"/>
          <w:szCs w:val="24"/>
        </w:rPr>
        <w:t>Vilnius</w:t>
      </w:r>
    </w:p>
    <w:p w14:paraId="586AF1A3" w14:textId="77777777" w:rsidR="002A3A56" w:rsidRPr="001B12A0" w:rsidRDefault="002A3A56" w:rsidP="00F80F39">
      <w:pPr>
        <w:shd w:val="clear" w:color="auto" w:fill="FFFFFF" w:themeFill="background1"/>
        <w:ind w:firstLine="851"/>
        <w:jc w:val="both"/>
        <w:rPr>
          <w:sz w:val="16"/>
          <w:szCs w:val="16"/>
        </w:rPr>
      </w:pPr>
    </w:p>
    <w:p w14:paraId="322C6C29" w14:textId="1E3E15E7" w:rsidR="00856CCB" w:rsidRDefault="00856CCB" w:rsidP="001A2A65">
      <w:pPr>
        <w:ind w:firstLine="851"/>
        <w:jc w:val="both"/>
        <w:rPr>
          <w:caps/>
          <w:sz w:val="24"/>
          <w:szCs w:val="24"/>
        </w:rPr>
      </w:pPr>
      <w:r>
        <w:rPr>
          <w:caps/>
          <w:sz w:val="24"/>
          <w:szCs w:val="24"/>
        </w:rPr>
        <w:t>&lt;...&gt;</w:t>
      </w:r>
    </w:p>
    <w:p w14:paraId="19C4CF09" w14:textId="39D4C23D" w:rsidR="00C06B61" w:rsidRDefault="004B6378" w:rsidP="001A2A65">
      <w:pPr>
        <w:ind w:firstLine="851"/>
        <w:jc w:val="both"/>
        <w:rPr>
          <w:rStyle w:val="form-control"/>
          <w:sz w:val="24"/>
          <w:szCs w:val="24"/>
        </w:rPr>
      </w:pPr>
      <w:r w:rsidRPr="001B12A0">
        <w:rPr>
          <w:caps/>
          <w:sz w:val="24"/>
          <w:szCs w:val="24"/>
        </w:rPr>
        <w:t>Darbotvarkė.</w:t>
      </w:r>
      <w:r w:rsidR="00C06B61" w:rsidRPr="001B12A0">
        <w:rPr>
          <w:caps/>
          <w:sz w:val="24"/>
          <w:szCs w:val="24"/>
        </w:rPr>
        <w:t xml:space="preserve"> </w:t>
      </w:r>
      <w:r w:rsidR="00577C48" w:rsidRPr="001B12A0">
        <w:rPr>
          <w:sz w:val="24"/>
          <w:szCs w:val="24"/>
        </w:rPr>
        <w:t>Dėl atsakymų į tiekėj</w:t>
      </w:r>
      <w:r w:rsidR="00D70641" w:rsidRPr="001B12A0">
        <w:rPr>
          <w:sz w:val="24"/>
          <w:szCs w:val="24"/>
        </w:rPr>
        <w:t>o</w:t>
      </w:r>
      <w:r w:rsidR="00577C48" w:rsidRPr="001B12A0">
        <w:rPr>
          <w:sz w:val="24"/>
          <w:szCs w:val="24"/>
        </w:rPr>
        <w:t xml:space="preserve"> klausimus supaprastintame atvirame konkurse </w:t>
      </w:r>
      <w:r w:rsidR="00E1247B" w:rsidRPr="001B12A0">
        <w:rPr>
          <w:sz w:val="24"/>
          <w:szCs w:val="24"/>
        </w:rPr>
        <w:t>,,Specialiosios paskirties pastato Kybartų</w:t>
      </w:r>
      <w:r w:rsidR="00E1247B" w:rsidRPr="001B12A0">
        <w:rPr>
          <w:rFonts w:asciiTheme="majorBidi" w:eastAsia="Calibri" w:hAnsiTheme="majorBidi" w:cstheme="majorBidi"/>
          <w:bCs/>
          <w:sz w:val="24"/>
          <w:szCs w:val="24"/>
        </w:rPr>
        <w:t xml:space="preserve"> pasienio užkardoje statybos (įskaitant projektavimą) darbų pirkimas</w:t>
      </w:r>
      <w:r w:rsidR="00E1247B" w:rsidRPr="001B12A0">
        <w:rPr>
          <w:rStyle w:val="form-control"/>
          <w:sz w:val="24"/>
          <w:szCs w:val="24"/>
        </w:rPr>
        <w:t>“</w:t>
      </w:r>
      <w:r w:rsidR="00C25132">
        <w:rPr>
          <w:rStyle w:val="form-control"/>
          <w:sz w:val="24"/>
          <w:szCs w:val="24"/>
        </w:rPr>
        <w:t xml:space="preserve"> </w:t>
      </w:r>
      <w:r w:rsidR="00C25132" w:rsidRPr="00A71B59">
        <w:rPr>
          <w:rStyle w:val="form-control"/>
          <w:sz w:val="24"/>
          <w:szCs w:val="24"/>
        </w:rPr>
        <w:t>bei pasiūlymų pateikimo termino pratęsimo</w:t>
      </w:r>
      <w:r w:rsidR="00577C48" w:rsidRPr="001B12A0">
        <w:rPr>
          <w:rStyle w:val="form-control"/>
          <w:sz w:val="24"/>
          <w:szCs w:val="24"/>
        </w:rPr>
        <w:t>.</w:t>
      </w:r>
    </w:p>
    <w:p w14:paraId="7930603B" w14:textId="19FF1800" w:rsidR="00856CCB" w:rsidRPr="001B12A0" w:rsidRDefault="00856CCB" w:rsidP="001A2A65">
      <w:pPr>
        <w:ind w:firstLine="851"/>
        <w:jc w:val="both"/>
        <w:rPr>
          <w:sz w:val="24"/>
          <w:szCs w:val="24"/>
        </w:rPr>
      </w:pPr>
      <w:r>
        <w:rPr>
          <w:rStyle w:val="form-control"/>
          <w:sz w:val="24"/>
          <w:szCs w:val="24"/>
        </w:rPr>
        <w:t>&lt;...&gt;</w:t>
      </w:r>
    </w:p>
    <w:p w14:paraId="1B2F9669" w14:textId="5900DBA8" w:rsidR="00D70641" w:rsidRPr="001B12A0" w:rsidRDefault="00E21622" w:rsidP="00234DBC">
      <w:pPr>
        <w:pStyle w:val="Pagrindiniotekstotrauka2"/>
        <w:numPr>
          <w:ilvl w:val="0"/>
          <w:numId w:val="15"/>
        </w:numPr>
        <w:rPr>
          <w:sz w:val="24"/>
          <w:szCs w:val="24"/>
        </w:rPr>
      </w:pPr>
      <w:r w:rsidRPr="001B12A0">
        <w:rPr>
          <w:b/>
          <w:bCs/>
          <w:sz w:val="24"/>
          <w:szCs w:val="24"/>
        </w:rPr>
        <w:t>1 klausimas.</w:t>
      </w:r>
      <w:r w:rsidRPr="001B12A0">
        <w:rPr>
          <w:sz w:val="24"/>
          <w:szCs w:val="24"/>
        </w:rPr>
        <w:t xml:space="preserve"> </w:t>
      </w:r>
    </w:p>
    <w:p w14:paraId="3FBDF1D6" w14:textId="77777777" w:rsidR="00F83E00" w:rsidRPr="001B12A0" w:rsidRDefault="00F83E00" w:rsidP="00E21622">
      <w:pPr>
        <w:pStyle w:val="Pagrindiniotekstotrauka2"/>
        <w:ind w:firstLine="709"/>
        <w:rPr>
          <w:sz w:val="24"/>
          <w:szCs w:val="24"/>
        </w:rPr>
      </w:pPr>
      <w:r w:rsidRPr="001B12A0">
        <w:rPr>
          <w:sz w:val="24"/>
          <w:szCs w:val="24"/>
        </w:rPr>
        <w:t xml:space="preserve">Pirkimo dokumentų 2 priede „Techninė specifikacija užduotis“ ir jos prieduose yra nustatyti detalūs reikalavimai vaizdo stebėjimo sistemai, vaizdo stebėjimo kameroms, vaizdo įrašymo / valdymo įrangai, elektroninių ryšių infrastruktūrai, įeigos kontrolės sprendiniams ir kitai susijusiai techninei / IT įrangai. </w:t>
      </w:r>
    </w:p>
    <w:p w14:paraId="2A064B33" w14:textId="77777777" w:rsidR="00F83E00" w:rsidRPr="001B12A0" w:rsidRDefault="00F83E00" w:rsidP="00E21622">
      <w:pPr>
        <w:pStyle w:val="Pagrindiniotekstotrauka2"/>
        <w:ind w:firstLine="709"/>
        <w:rPr>
          <w:sz w:val="24"/>
          <w:szCs w:val="24"/>
        </w:rPr>
      </w:pPr>
      <w:r w:rsidRPr="001B12A0">
        <w:rPr>
          <w:sz w:val="24"/>
          <w:szCs w:val="24"/>
        </w:rPr>
        <w:t xml:space="preserve">Taip pat pabrėžtina, kad siūloma įranga nėra atskiri, savarankiški įrenginiai – ji turės būti suderinta ir integruota su VSAT naudojamomis sistemomis / infrastruktūra, todėl tiekėjai, rengdami pasiūlymus, turi vienodai suprasti ne tik techninių parametrų, bet ir suderinamumo bei integravimo reikalavimus. </w:t>
      </w:r>
    </w:p>
    <w:p w14:paraId="1F49665A" w14:textId="77777777" w:rsidR="00F83E00" w:rsidRPr="001B12A0" w:rsidRDefault="00F83E00" w:rsidP="00E21622">
      <w:pPr>
        <w:pStyle w:val="Pagrindiniotekstotrauka2"/>
        <w:ind w:firstLine="709"/>
        <w:rPr>
          <w:sz w:val="24"/>
          <w:szCs w:val="24"/>
        </w:rPr>
      </w:pPr>
      <w:r w:rsidRPr="001B12A0">
        <w:rPr>
          <w:sz w:val="24"/>
          <w:szCs w:val="24"/>
        </w:rPr>
        <w:t>Atkreipiame dėmesį, kad Pirkimo sąlygų 6 priede „Pasiūlymo forma“ nėra numatyta techninės specifikacijos atitikties lentelė ar kita techninė pasiūlymo dalis, kurioje tiekėjas turėtų nurodyti konkrečią siūlomą įrangą, jos gamintojus, modelius, techninius parametrus ar suderinamumo / integravimo su VSAT naudojamomis sistemomis sprendinius. Pasiūlymo formoje numatyta tik bendra tiekėjo deklaracija, kad siūlomi darbai atitinka visus keliamus reikalavimus.</w:t>
      </w:r>
    </w:p>
    <w:p w14:paraId="7DB36ADF" w14:textId="77777777" w:rsidR="00F83E00" w:rsidRPr="001B12A0" w:rsidRDefault="00F83E00" w:rsidP="00E21622">
      <w:pPr>
        <w:pStyle w:val="Pagrindiniotekstotrauka2"/>
        <w:ind w:firstLine="709"/>
        <w:rPr>
          <w:sz w:val="24"/>
          <w:szCs w:val="24"/>
        </w:rPr>
      </w:pPr>
      <w:r w:rsidRPr="001B12A0">
        <w:rPr>
          <w:sz w:val="24"/>
          <w:szCs w:val="24"/>
        </w:rPr>
        <w:t xml:space="preserve">Prašome paaiškinti, kaip tiekėjai turi vienodai ir objektyviai įsivertinti pasiūlymo kainą, jeigu Pirkimo dokumentuose nėra aiškiai nurodyta, su kokiomis konkrečiomis VSAT naudojamomis sistemomis / infrastruktūra turės būti suderinami ir / ar integruojami siūlomi vaizdo stebėjimo, įeigos kontrolės, elektroninių ryšių, aktyvinės tinklo įrangos ir kiti techniniai / IT sprendiniai. </w:t>
      </w:r>
    </w:p>
    <w:p w14:paraId="55BC8B74" w14:textId="77777777" w:rsidR="00F83E00" w:rsidRPr="001B12A0" w:rsidRDefault="00F83E00" w:rsidP="00E21622">
      <w:pPr>
        <w:pStyle w:val="Pagrindiniotekstotrauka2"/>
        <w:ind w:firstLine="709"/>
        <w:rPr>
          <w:sz w:val="24"/>
          <w:szCs w:val="24"/>
        </w:rPr>
      </w:pPr>
      <w:r w:rsidRPr="001B12A0">
        <w:rPr>
          <w:sz w:val="24"/>
          <w:szCs w:val="24"/>
        </w:rPr>
        <w:t xml:space="preserve">Prašome nurodyti: </w:t>
      </w:r>
    </w:p>
    <w:p w14:paraId="7100AF93" w14:textId="77777777" w:rsidR="00F83E00" w:rsidRPr="001B12A0" w:rsidRDefault="00F83E00" w:rsidP="00E21622">
      <w:pPr>
        <w:pStyle w:val="Pagrindiniotekstotrauka2"/>
        <w:ind w:firstLine="709"/>
        <w:rPr>
          <w:sz w:val="24"/>
          <w:szCs w:val="24"/>
        </w:rPr>
      </w:pPr>
      <w:r w:rsidRPr="001B12A0">
        <w:rPr>
          <w:sz w:val="24"/>
          <w:szCs w:val="24"/>
        </w:rPr>
        <w:t xml:space="preserve">1. su kokiomis konkrečiomis VSAT naudojamomis sistemomis turi būti suderinami ir / ar integruojami projektuojami bei diegiami vaizdo stebėjimo, įeigos kontrolės, elektroninių ryšių, budėtojo darbo vietos ir kiti techniniai / IT sprendiniai; </w:t>
      </w:r>
    </w:p>
    <w:p w14:paraId="5CE491A5" w14:textId="77777777" w:rsidR="00F83E00" w:rsidRPr="001B12A0" w:rsidRDefault="00F83E00" w:rsidP="00E21622">
      <w:pPr>
        <w:pStyle w:val="Pagrindiniotekstotrauka2"/>
        <w:ind w:firstLine="709"/>
        <w:rPr>
          <w:sz w:val="24"/>
          <w:szCs w:val="24"/>
        </w:rPr>
      </w:pPr>
      <w:r w:rsidRPr="001B12A0">
        <w:rPr>
          <w:sz w:val="24"/>
          <w:szCs w:val="24"/>
        </w:rPr>
        <w:t xml:space="preserve">2. kokie šių sistemų gamintojai, platformos, programinės įrangos pavadinimai ir / ar versijos šiuo metu yra eksploatuojami ir su kuriais turi būti užtikrintas suderinamumas; </w:t>
      </w:r>
    </w:p>
    <w:p w14:paraId="08CF530A" w14:textId="77777777" w:rsidR="00F83E00" w:rsidRPr="001B12A0" w:rsidRDefault="00F83E00" w:rsidP="00E21622">
      <w:pPr>
        <w:pStyle w:val="Pagrindiniotekstotrauka2"/>
        <w:ind w:firstLine="709"/>
        <w:rPr>
          <w:sz w:val="24"/>
          <w:szCs w:val="24"/>
        </w:rPr>
      </w:pPr>
      <w:r w:rsidRPr="001B12A0">
        <w:rPr>
          <w:sz w:val="24"/>
          <w:szCs w:val="24"/>
        </w:rPr>
        <w:t xml:space="preserve">3. kokia konkreti integracijos apimtis turi būti įvertinta pasiūlymo kainoje, įskaitant reikalingas licencijas, programinius modulius, konfigūravimo, programavimo, testavimo, paleidimo ir perdavimo darbus; </w:t>
      </w:r>
    </w:p>
    <w:p w14:paraId="6512596F" w14:textId="77777777" w:rsidR="00F83E00" w:rsidRPr="001B12A0" w:rsidRDefault="00F83E00" w:rsidP="00E21622">
      <w:pPr>
        <w:pStyle w:val="Pagrindiniotekstotrauka2"/>
        <w:ind w:firstLine="709"/>
        <w:rPr>
          <w:sz w:val="24"/>
          <w:szCs w:val="24"/>
        </w:rPr>
      </w:pPr>
      <w:r w:rsidRPr="001B12A0">
        <w:rPr>
          <w:sz w:val="24"/>
          <w:szCs w:val="24"/>
        </w:rPr>
        <w:t xml:space="preserve">4. ar tiekėjai turi pasiūlymo kainoje įsivertinti visas su integracija susijusias licencijas, modulius, gamintojų palaikymo / aktyvavimo mokesčius ir kitus kaštus, jeigu tokie reikalingi siūlomai įrangai integruoti su VSAT naudojamomis sistemomis. </w:t>
      </w:r>
    </w:p>
    <w:p w14:paraId="287F2A7E" w14:textId="77777777" w:rsidR="00F83E00" w:rsidRPr="001B12A0" w:rsidRDefault="00F83E00" w:rsidP="00E21622">
      <w:pPr>
        <w:pStyle w:val="Pagrindiniotekstotrauka2"/>
        <w:ind w:firstLine="709"/>
        <w:rPr>
          <w:sz w:val="24"/>
          <w:szCs w:val="24"/>
        </w:rPr>
      </w:pPr>
      <w:r w:rsidRPr="001B12A0">
        <w:rPr>
          <w:sz w:val="24"/>
          <w:szCs w:val="24"/>
        </w:rPr>
        <w:t xml:space="preserve">Manome, kad šios informacijos nepateikimas negali būti atidedamas sutarties vykdymo ar projekto rengimo etapui, kadangi ji yra būtina pasiūlymo kainai parengti ir visų tiekėjų pasiūlymų palyginamumui užtikrinti. Jei konkreti integracijos apimtis, esamos sistemos, jų gamintojai, versijos, reikalingos licencijos ir techninės sąsajos paaiškėtų tik sutarties vykdymo metu, tiekėjai pasiūlymo pateikimo metu negalėtų vienodai įsivertinti darbų apimties, kainos ir rizikų. </w:t>
      </w:r>
    </w:p>
    <w:p w14:paraId="474C5958" w14:textId="2810D319" w:rsidR="00E21622" w:rsidRPr="001B12A0" w:rsidRDefault="00F83E00" w:rsidP="00E21622">
      <w:pPr>
        <w:pStyle w:val="Pagrindiniotekstotrauka2"/>
        <w:ind w:firstLine="709"/>
        <w:rPr>
          <w:sz w:val="24"/>
          <w:szCs w:val="24"/>
        </w:rPr>
      </w:pPr>
      <w:r w:rsidRPr="001B12A0">
        <w:rPr>
          <w:sz w:val="24"/>
          <w:szCs w:val="24"/>
        </w:rPr>
        <w:lastRenderedPageBreak/>
        <w:t>Taip pat prašome patikslinti Pirkimo dokumentus taip, kad tiekėjams būtų aišku, kokia konkreti įrangos, sistemų suderinamumo ir integravimo apimtis turi būti įtraukta į pasiūlymo kainą. Priešingu atveju susidaro rizika, kad skirtingi tiekėjai pasiūlymo kainoje įvertins skirtingą integracijos apimtį, o pateikti pasiūlymai nebus tarpusavyje lygiaverčiai ir palyginami.</w:t>
      </w:r>
    </w:p>
    <w:p w14:paraId="110631D1" w14:textId="77777777" w:rsidR="00C770E3" w:rsidRPr="001B12A0" w:rsidRDefault="00C770E3" w:rsidP="00D70641">
      <w:pPr>
        <w:rPr>
          <w:b/>
          <w:bCs/>
          <w:color w:val="7030A0"/>
          <w:sz w:val="8"/>
          <w:szCs w:val="8"/>
        </w:rPr>
      </w:pPr>
    </w:p>
    <w:p w14:paraId="331D3EE5" w14:textId="77777777" w:rsidR="00C770E3" w:rsidRPr="001B12A0" w:rsidRDefault="00C770E3" w:rsidP="001B712A">
      <w:pPr>
        <w:ind w:firstLine="709"/>
        <w:jc w:val="both"/>
        <w:rPr>
          <w:b/>
          <w:bCs/>
          <w:sz w:val="24"/>
          <w:szCs w:val="24"/>
        </w:rPr>
      </w:pPr>
      <w:r w:rsidRPr="001B12A0">
        <w:rPr>
          <w:b/>
          <w:bCs/>
          <w:sz w:val="24"/>
          <w:szCs w:val="24"/>
        </w:rPr>
        <w:t xml:space="preserve">Atsakymas. </w:t>
      </w:r>
    </w:p>
    <w:p w14:paraId="1A1D20B4" w14:textId="77777777" w:rsidR="00E33712" w:rsidRPr="00E33712" w:rsidRDefault="00E33712" w:rsidP="00E33712">
      <w:pPr>
        <w:ind w:firstLine="709"/>
        <w:jc w:val="both"/>
        <w:rPr>
          <w:sz w:val="24"/>
          <w:szCs w:val="24"/>
        </w:rPr>
      </w:pPr>
      <w:r w:rsidRPr="00E33712">
        <w:rPr>
          <w:sz w:val="24"/>
          <w:szCs w:val="24"/>
        </w:rPr>
        <w:t>Perkančioji organizacija, įvertinusi tiekėjo pateiktus klausimus bei siekdama aiškesnio techninių reikalavimų taikymo ir vienodo tiekėjų pasiūlymų vertinimo, tikslina Pirkimo dokumentų 6 priedą „Pasiūlymo forma“.</w:t>
      </w:r>
    </w:p>
    <w:p w14:paraId="6A7C6943" w14:textId="77777777" w:rsidR="00E33712" w:rsidRPr="00E33712" w:rsidRDefault="00E33712" w:rsidP="00E33712">
      <w:pPr>
        <w:ind w:firstLine="709"/>
        <w:jc w:val="both"/>
        <w:rPr>
          <w:sz w:val="24"/>
          <w:szCs w:val="24"/>
        </w:rPr>
      </w:pPr>
      <w:r w:rsidRPr="00E33712">
        <w:rPr>
          <w:sz w:val="24"/>
          <w:szCs w:val="24"/>
        </w:rPr>
        <w:t>Papildytoje pasiūlymo formoje tiekėjas kartu su pasiūlymu privalės pateikti užpildytą techninės specifikacijos atitikties lentelę, kurioje kiekvienam techniniam reikalavimui turės būti nurodyta:</w:t>
      </w:r>
    </w:p>
    <w:p w14:paraId="41DF214E" w14:textId="77777777" w:rsidR="00E33712" w:rsidRPr="00E33712" w:rsidRDefault="00E33712" w:rsidP="00E33712">
      <w:pPr>
        <w:numPr>
          <w:ilvl w:val="0"/>
          <w:numId w:val="12"/>
        </w:numPr>
        <w:jc w:val="both"/>
        <w:rPr>
          <w:sz w:val="24"/>
          <w:szCs w:val="24"/>
        </w:rPr>
      </w:pPr>
      <w:r w:rsidRPr="00E33712">
        <w:rPr>
          <w:sz w:val="24"/>
          <w:szCs w:val="24"/>
        </w:rPr>
        <w:t>siūlomos įrangos gamintojas ir tikslus modelis;</w:t>
      </w:r>
    </w:p>
    <w:p w14:paraId="280D91BE" w14:textId="77777777" w:rsidR="00E33712" w:rsidRPr="00E33712" w:rsidRDefault="00E33712" w:rsidP="00E33712">
      <w:pPr>
        <w:numPr>
          <w:ilvl w:val="0"/>
          <w:numId w:val="12"/>
        </w:numPr>
        <w:jc w:val="both"/>
        <w:rPr>
          <w:sz w:val="24"/>
          <w:szCs w:val="24"/>
        </w:rPr>
      </w:pPr>
      <w:r w:rsidRPr="00E33712">
        <w:rPr>
          <w:sz w:val="24"/>
          <w:szCs w:val="24"/>
        </w:rPr>
        <w:t>deklaruojami techniniai parametrai;</w:t>
      </w:r>
    </w:p>
    <w:p w14:paraId="2B9CE8C9" w14:textId="77777777" w:rsidR="00E33712" w:rsidRPr="00E33712" w:rsidRDefault="00E33712" w:rsidP="00E33712">
      <w:pPr>
        <w:numPr>
          <w:ilvl w:val="0"/>
          <w:numId w:val="12"/>
        </w:numPr>
        <w:jc w:val="both"/>
        <w:rPr>
          <w:sz w:val="24"/>
          <w:szCs w:val="24"/>
        </w:rPr>
      </w:pPr>
      <w:r w:rsidRPr="00E33712">
        <w:rPr>
          <w:sz w:val="24"/>
          <w:szCs w:val="24"/>
        </w:rPr>
        <w:t>nuoroda į gamintojo techninę dokumentaciją (</w:t>
      </w:r>
      <w:proofErr w:type="spellStart"/>
      <w:r w:rsidRPr="00E33712">
        <w:rPr>
          <w:sz w:val="24"/>
          <w:szCs w:val="24"/>
        </w:rPr>
        <w:t>datasheet</w:t>
      </w:r>
      <w:proofErr w:type="spellEnd"/>
      <w:r w:rsidRPr="00E33712">
        <w:rPr>
          <w:sz w:val="24"/>
          <w:szCs w:val="24"/>
        </w:rPr>
        <w:t>) arba kitą gamintojo oficialų dokumentą, kuriuo pagrindžiama atitiktis konkrečiam techninės specifikacijos reikalavimui;</w:t>
      </w:r>
    </w:p>
    <w:p w14:paraId="3D9B3ACA" w14:textId="77777777" w:rsidR="00E33712" w:rsidRPr="00E33712" w:rsidRDefault="00E33712" w:rsidP="00E33712">
      <w:pPr>
        <w:numPr>
          <w:ilvl w:val="0"/>
          <w:numId w:val="12"/>
        </w:numPr>
        <w:jc w:val="both"/>
        <w:rPr>
          <w:sz w:val="24"/>
          <w:szCs w:val="24"/>
        </w:rPr>
      </w:pPr>
      <w:r w:rsidRPr="00E33712">
        <w:rPr>
          <w:sz w:val="24"/>
          <w:szCs w:val="24"/>
        </w:rPr>
        <w:t>oficiali gamintojo interneto svetainės nuoroda, kurioje pateikiama informacija apie siūlomą įrangą.</w:t>
      </w:r>
    </w:p>
    <w:p w14:paraId="072B3413" w14:textId="77777777" w:rsidR="00E33712" w:rsidRPr="00E33712" w:rsidRDefault="00E33712" w:rsidP="00E33712">
      <w:pPr>
        <w:ind w:firstLine="709"/>
        <w:jc w:val="both"/>
        <w:rPr>
          <w:sz w:val="24"/>
          <w:szCs w:val="24"/>
        </w:rPr>
      </w:pPr>
      <w:r w:rsidRPr="00E33712">
        <w:rPr>
          <w:sz w:val="24"/>
          <w:szCs w:val="24"/>
        </w:rPr>
        <w:t xml:space="preserve">Techninės specifikacijos atitiktis turi būti pagrindžiama užpildytoje techninės specifikacijos atitikties lentelėje pateikiamais duomenimis bei kartu su pasiūlymu pateikiama gamintojo technine dokumentacija. Tiekėjas privalo užpildyti visas lentelės eilutes, </w:t>
      </w:r>
      <w:bookmarkStart w:id="0" w:name="_Hlk234395300"/>
      <w:r w:rsidRPr="00E33712">
        <w:rPr>
          <w:sz w:val="24"/>
          <w:szCs w:val="24"/>
        </w:rPr>
        <w:t>pateikdamas konkrečius siūlomos įrangos parametrus arba aiškią nuorodą į gamintojo techninę dokumentaciją, kurioje šie parametrai yra nurodyti.</w:t>
      </w:r>
    </w:p>
    <w:bookmarkEnd w:id="0"/>
    <w:p w14:paraId="1F796478" w14:textId="77777777" w:rsidR="00E33712" w:rsidRPr="00E33712" w:rsidRDefault="00E33712" w:rsidP="00E33712">
      <w:pPr>
        <w:ind w:firstLine="709"/>
        <w:jc w:val="both"/>
        <w:rPr>
          <w:sz w:val="24"/>
          <w:szCs w:val="24"/>
        </w:rPr>
      </w:pPr>
      <w:r w:rsidRPr="00E33712">
        <w:rPr>
          <w:sz w:val="24"/>
          <w:szCs w:val="24"/>
        </w:rPr>
        <w:t>Papildomai paaiškiname, kad projektuojamų ir diegiamų sistemų techniniai, funkciniai, suderinamumo bei integravimo reikalavimai yra nustatyti Techninės specifikacijos prieduose:</w:t>
      </w:r>
    </w:p>
    <w:p w14:paraId="0F0FFF7A" w14:textId="77777777" w:rsidR="00E33712" w:rsidRPr="00E33712" w:rsidRDefault="00E33712" w:rsidP="00E33712">
      <w:pPr>
        <w:numPr>
          <w:ilvl w:val="0"/>
          <w:numId w:val="13"/>
        </w:numPr>
        <w:jc w:val="both"/>
        <w:rPr>
          <w:sz w:val="24"/>
          <w:szCs w:val="24"/>
        </w:rPr>
      </w:pPr>
      <w:r w:rsidRPr="00E33712">
        <w:rPr>
          <w:sz w:val="24"/>
          <w:szCs w:val="24"/>
        </w:rPr>
        <w:t xml:space="preserve">Įeigos kontrolės sistemos, </w:t>
      </w:r>
      <w:proofErr w:type="spellStart"/>
      <w:r w:rsidRPr="00E33712">
        <w:rPr>
          <w:sz w:val="24"/>
          <w:szCs w:val="24"/>
        </w:rPr>
        <w:t>telefonspynių</w:t>
      </w:r>
      <w:proofErr w:type="spellEnd"/>
      <w:r w:rsidRPr="00E33712">
        <w:rPr>
          <w:sz w:val="24"/>
          <w:szCs w:val="24"/>
        </w:rPr>
        <w:t>, budėtojo darbo vietos, serverinės apsaugos bei kitų silpnųjų srovių sistemų projektavimo, funkcionalumo ir integravimo reikalavimai nustatyti Techninės specifikacijos 7 priede „Silpnųjų srovių sistemų projektavimo reikalavimai“.</w:t>
      </w:r>
    </w:p>
    <w:p w14:paraId="73C8A16A" w14:textId="77777777" w:rsidR="00E33712" w:rsidRPr="00E33712" w:rsidRDefault="00E33712" w:rsidP="00E33712">
      <w:pPr>
        <w:numPr>
          <w:ilvl w:val="0"/>
          <w:numId w:val="13"/>
        </w:numPr>
        <w:jc w:val="both"/>
        <w:rPr>
          <w:sz w:val="24"/>
          <w:szCs w:val="24"/>
        </w:rPr>
      </w:pPr>
      <w:r w:rsidRPr="00E33712">
        <w:rPr>
          <w:sz w:val="24"/>
          <w:szCs w:val="24"/>
        </w:rPr>
        <w:t xml:space="preserve">Elektroninių ryšių infrastruktūros (LAN), aktyvinės tinklo įrangos, </w:t>
      </w:r>
      <w:proofErr w:type="spellStart"/>
      <w:r w:rsidRPr="00E33712">
        <w:rPr>
          <w:sz w:val="24"/>
          <w:szCs w:val="24"/>
        </w:rPr>
        <w:t>Wi-Fi</w:t>
      </w:r>
      <w:proofErr w:type="spellEnd"/>
      <w:r w:rsidRPr="00E33712">
        <w:rPr>
          <w:sz w:val="24"/>
          <w:szCs w:val="24"/>
        </w:rPr>
        <w:t xml:space="preserve"> infrastruktūros bei susijusių sistemų projektavimo ir suderinamumo reikalavimai nustatyti Techninės specifikacijos 6 priede „Elektroninių ryšių (LAN ir </w:t>
      </w:r>
      <w:proofErr w:type="spellStart"/>
      <w:r w:rsidRPr="00E33712">
        <w:rPr>
          <w:sz w:val="24"/>
          <w:szCs w:val="24"/>
        </w:rPr>
        <w:t>Wi-Fi)</w:t>
      </w:r>
      <w:proofErr w:type="spellEnd"/>
      <w:r w:rsidRPr="00E33712">
        <w:rPr>
          <w:sz w:val="24"/>
          <w:szCs w:val="24"/>
        </w:rPr>
        <w:t xml:space="preserve"> infrastruktūros projektavimo reikalavimai“.</w:t>
      </w:r>
    </w:p>
    <w:p w14:paraId="72E56541" w14:textId="77777777" w:rsidR="00E33712" w:rsidRPr="00E33712" w:rsidRDefault="00E33712" w:rsidP="00E33712">
      <w:pPr>
        <w:ind w:firstLine="709"/>
        <w:jc w:val="both"/>
        <w:rPr>
          <w:sz w:val="24"/>
          <w:szCs w:val="24"/>
        </w:rPr>
      </w:pPr>
      <w:r w:rsidRPr="00E33712">
        <w:rPr>
          <w:sz w:val="24"/>
          <w:szCs w:val="24"/>
        </w:rPr>
        <w:t>Perkančioji organizacija neriboja tiekėjų teisės siūlyti bet kurio gamintojo įrangą ar techninius sprendinius, jeigu jie atitinka visus Pirkimo dokumentuose nustatytus techninius, funkcinius ir suderinamumo reikalavimus bei užtikrina integraciją su Perkančiosios organizacijos naudojamomis sistemomis.</w:t>
      </w:r>
    </w:p>
    <w:p w14:paraId="656A514B" w14:textId="77777777" w:rsidR="00E33712" w:rsidRPr="00E33712" w:rsidRDefault="00E33712" w:rsidP="00E33712">
      <w:pPr>
        <w:ind w:firstLine="709"/>
        <w:jc w:val="both"/>
        <w:rPr>
          <w:sz w:val="24"/>
          <w:szCs w:val="24"/>
        </w:rPr>
      </w:pPr>
      <w:r w:rsidRPr="00E33712">
        <w:rPr>
          <w:sz w:val="24"/>
          <w:szCs w:val="24"/>
        </w:rPr>
        <w:t>Projektuojami ir diegiami sprendiniai, kai tai taikoma pagal pirkimo objektą, turi užtikrinti suderinamumą ir integraciją su Perkančiosios organizacijos naudojamomis platformomis (arba jų lygiavertėmis vėlesnėmis versijomis), įskaitant:</w:t>
      </w:r>
    </w:p>
    <w:p w14:paraId="3ABD8CA1" w14:textId="77777777" w:rsidR="00E33712" w:rsidRPr="00E33712" w:rsidRDefault="00E33712" w:rsidP="00E33712">
      <w:pPr>
        <w:numPr>
          <w:ilvl w:val="0"/>
          <w:numId w:val="14"/>
        </w:numPr>
        <w:jc w:val="both"/>
        <w:rPr>
          <w:sz w:val="24"/>
          <w:szCs w:val="24"/>
        </w:rPr>
      </w:pPr>
      <w:proofErr w:type="spellStart"/>
      <w:r w:rsidRPr="00E33712">
        <w:rPr>
          <w:sz w:val="24"/>
          <w:szCs w:val="24"/>
        </w:rPr>
        <w:t>Apollo</w:t>
      </w:r>
      <w:proofErr w:type="spellEnd"/>
      <w:r w:rsidRPr="00E33712">
        <w:rPr>
          <w:sz w:val="24"/>
          <w:szCs w:val="24"/>
        </w:rPr>
        <w:t xml:space="preserve"> </w:t>
      </w:r>
      <w:proofErr w:type="spellStart"/>
      <w:r w:rsidRPr="00E33712">
        <w:rPr>
          <w:sz w:val="24"/>
          <w:szCs w:val="24"/>
        </w:rPr>
        <w:t>Security</w:t>
      </w:r>
      <w:proofErr w:type="spellEnd"/>
      <w:r w:rsidRPr="00E33712">
        <w:rPr>
          <w:sz w:val="24"/>
          <w:szCs w:val="24"/>
        </w:rPr>
        <w:t xml:space="preserve"> APACS;</w:t>
      </w:r>
    </w:p>
    <w:p w14:paraId="14C8C2ED" w14:textId="77777777" w:rsidR="00E33712" w:rsidRPr="00E33712" w:rsidRDefault="00E33712" w:rsidP="00E33712">
      <w:pPr>
        <w:numPr>
          <w:ilvl w:val="0"/>
          <w:numId w:val="14"/>
        </w:numPr>
        <w:jc w:val="both"/>
        <w:rPr>
          <w:sz w:val="24"/>
          <w:szCs w:val="24"/>
        </w:rPr>
      </w:pPr>
      <w:r w:rsidRPr="00E33712">
        <w:rPr>
          <w:sz w:val="24"/>
          <w:szCs w:val="24"/>
        </w:rPr>
        <w:t xml:space="preserve">Microsoft </w:t>
      </w:r>
      <w:proofErr w:type="spellStart"/>
      <w:r w:rsidRPr="00E33712">
        <w:rPr>
          <w:sz w:val="24"/>
          <w:szCs w:val="24"/>
        </w:rPr>
        <w:t>Active</w:t>
      </w:r>
      <w:proofErr w:type="spellEnd"/>
      <w:r w:rsidRPr="00E33712">
        <w:rPr>
          <w:sz w:val="24"/>
          <w:szCs w:val="24"/>
        </w:rPr>
        <w:t xml:space="preserve"> </w:t>
      </w:r>
      <w:proofErr w:type="spellStart"/>
      <w:r w:rsidRPr="00E33712">
        <w:rPr>
          <w:sz w:val="24"/>
          <w:szCs w:val="24"/>
        </w:rPr>
        <w:t>Directory</w:t>
      </w:r>
      <w:proofErr w:type="spellEnd"/>
      <w:r w:rsidRPr="00E33712">
        <w:rPr>
          <w:sz w:val="24"/>
          <w:szCs w:val="24"/>
        </w:rPr>
        <w:t>;</w:t>
      </w:r>
    </w:p>
    <w:p w14:paraId="74EAA7AE" w14:textId="77777777" w:rsidR="00E33712" w:rsidRPr="00E33712" w:rsidRDefault="00E33712" w:rsidP="00E33712">
      <w:pPr>
        <w:numPr>
          <w:ilvl w:val="0"/>
          <w:numId w:val="14"/>
        </w:numPr>
        <w:jc w:val="both"/>
        <w:rPr>
          <w:sz w:val="24"/>
          <w:szCs w:val="24"/>
        </w:rPr>
      </w:pPr>
      <w:r w:rsidRPr="00E33712">
        <w:rPr>
          <w:sz w:val="24"/>
          <w:szCs w:val="24"/>
        </w:rPr>
        <w:t>HPE Aruba tinklo infrastruktūrą;</w:t>
      </w:r>
    </w:p>
    <w:p w14:paraId="692FB725" w14:textId="77777777" w:rsidR="00E33712" w:rsidRPr="00E33712" w:rsidRDefault="00E33712" w:rsidP="00E33712">
      <w:pPr>
        <w:numPr>
          <w:ilvl w:val="0"/>
          <w:numId w:val="14"/>
        </w:numPr>
        <w:jc w:val="both"/>
        <w:rPr>
          <w:sz w:val="24"/>
          <w:szCs w:val="24"/>
        </w:rPr>
      </w:pPr>
      <w:r w:rsidRPr="00E33712">
        <w:rPr>
          <w:sz w:val="24"/>
          <w:szCs w:val="24"/>
        </w:rPr>
        <w:t>SIP (RFC 3261).</w:t>
      </w:r>
    </w:p>
    <w:p w14:paraId="6691E6DF" w14:textId="77777777" w:rsidR="00E33712" w:rsidRPr="00E33712" w:rsidRDefault="00E33712" w:rsidP="00E33712">
      <w:pPr>
        <w:ind w:firstLine="709"/>
        <w:jc w:val="both"/>
        <w:rPr>
          <w:sz w:val="24"/>
          <w:szCs w:val="24"/>
        </w:rPr>
      </w:pPr>
      <w:r w:rsidRPr="00E33712">
        <w:rPr>
          <w:sz w:val="24"/>
          <w:szCs w:val="24"/>
        </w:rPr>
        <w:t>Tiekėjas pasiūlymo kainoje privalo įvertinti visas licencijas, programinius modulius, aktyvavimo mokesčius, konfigūravimo, programavimo, testavimo, paleidimo, integravimo bei kitus darbus ir priemones, būtinas tam, kad siūlomas sprendinys visiškai atitiktų Pirkimo dokumentuose nustatytus reikalavimus ir veiktų kartu su Perkančiosios organizacijos naudojamomis sistemomis.</w:t>
      </w:r>
    </w:p>
    <w:p w14:paraId="40678A6C" w14:textId="73C60780" w:rsidR="00D70641" w:rsidRDefault="00E33712" w:rsidP="00234DBC">
      <w:pPr>
        <w:ind w:firstLine="709"/>
        <w:jc w:val="both"/>
        <w:rPr>
          <w:sz w:val="24"/>
          <w:szCs w:val="24"/>
        </w:rPr>
      </w:pPr>
      <w:r w:rsidRPr="001B12A0">
        <w:rPr>
          <w:sz w:val="24"/>
          <w:szCs w:val="24"/>
        </w:rPr>
        <w:t>Šiuo paaiškinimu Perkančioji organizacija nekeičia techninės specifikacijos reikalavimų, pirkimo objekto apimties ar integravimo apimties. Pasiūlymo forma tikslinama tik siekiant aiškiau apibrėžti techninio pasiūlymo turinį, užtikrinti vienodą pasiūlymų rengimą bei objektyvų jų atitikties vertinimą.</w:t>
      </w:r>
    </w:p>
    <w:p w14:paraId="0F1AC04D" w14:textId="77777777" w:rsidR="00B13DDA" w:rsidRDefault="00B13DDA" w:rsidP="00234DBC">
      <w:pPr>
        <w:ind w:firstLine="709"/>
        <w:jc w:val="both"/>
        <w:rPr>
          <w:sz w:val="24"/>
          <w:szCs w:val="24"/>
        </w:rPr>
      </w:pPr>
    </w:p>
    <w:p w14:paraId="03A1BF38" w14:textId="77777777" w:rsidR="0001011E" w:rsidRDefault="0001011E" w:rsidP="00234DBC">
      <w:pPr>
        <w:ind w:firstLine="709"/>
        <w:jc w:val="both"/>
        <w:rPr>
          <w:sz w:val="24"/>
          <w:szCs w:val="24"/>
        </w:rPr>
      </w:pPr>
    </w:p>
    <w:p w14:paraId="377894BE" w14:textId="3AAACC59" w:rsidR="001B712A" w:rsidRPr="001B12A0" w:rsidRDefault="00E21622" w:rsidP="00234DBC">
      <w:pPr>
        <w:pStyle w:val="Pagrindiniotekstotrauka2"/>
        <w:numPr>
          <w:ilvl w:val="0"/>
          <w:numId w:val="15"/>
        </w:numPr>
        <w:rPr>
          <w:sz w:val="24"/>
          <w:szCs w:val="24"/>
        </w:rPr>
      </w:pPr>
      <w:bookmarkStart w:id="1" w:name="_GoBack"/>
      <w:bookmarkEnd w:id="1"/>
      <w:r w:rsidRPr="001B12A0">
        <w:rPr>
          <w:b/>
          <w:bCs/>
          <w:sz w:val="24"/>
          <w:szCs w:val="24"/>
        </w:rPr>
        <w:lastRenderedPageBreak/>
        <w:t>2 klausimas.</w:t>
      </w:r>
      <w:r w:rsidRPr="001B12A0">
        <w:rPr>
          <w:sz w:val="24"/>
          <w:szCs w:val="24"/>
        </w:rPr>
        <w:t xml:space="preserve"> </w:t>
      </w:r>
    </w:p>
    <w:p w14:paraId="5E9EF361" w14:textId="77777777" w:rsidR="001257E4" w:rsidRPr="001B12A0" w:rsidRDefault="001257E4" w:rsidP="001B712A">
      <w:pPr>
        <w:pStyle w:val="Pagrindiniotekstotrauka2"/>
        <w:ind w:firstLine="709"/>
        <w:rPr>
          <w:sz w:val="24"/>
          <w:szCs w:val="24"/>
        </w:rPr>
      </w:pPr>
      <w:r w:rsidRPr="001B12A0">
        <w:rPr>
          <w:sz w:val="24"/>
          <w:szCs w:val="24"/>
        </w:rPr>
        <w:t xml:space="preserve">Pirkimo objektas apima specialiosios paskirties pastato statybą įskaitant projektavimą. Pirkimo dokumentuose numatyta, kad rangovas turės parengti techninį darbo projektą, gauti technines prisijungimo sąlygas ir specialiuosius reikalavimus, gauti visus sutikimus, pritarimus, suderinimus ir leidimus, pateikti techninį darbo projektą ekspertizei, pataisyti projektą pagal ekspertizės pastabas bei atlikti kitus su projektavimu susijusius veiksmus. </w:t>
      </w:r>
    </w:p>
    <w:p w14:paraId="0140F6FE" w14:textId="77777777" w:rsidR="001257E4" w:rsidRPr="001B12A0" w:rsidRDefault="001257E4" w:rsidP="001B712A">
      <w:pPr>
        <w:pStyle w:val="Pagrindiniotekstotrauka2"/>
        <w:ind w:firstLine="709"/>
        <w:rPr>
          <w:sz w:val="24"/>
          <w:szCs w:val="24"/>
        </w:rPr>
      </w:pPr>
      <w:r w:rsidRPr="001B12A0">
        <w:rPr>
          <w:sz w:val="24"/>
          <w:szCs w:val="24"/>
        </w:rPr>
        <w:t xml:space="preserve">Pirkimo specialiųjų sąlygų 2.5.1 punkte nustatyta: „Projektavimas: iki 5 savaičių, projekto derinimo terminas su Užsakovu 10 darbo dienų.“ </w:t>
      </w:r>
    </w:p>
    <w:p w14:paraId="0F5936F4" w14:textId="34501922" w:rsidR="00E21622" w:rsidRPr="001B12A0" w:rsidRDefault="001257E4" w:rsidP="001B712A">
      <w:pPr>
        <w:pStyle w:val="Pagrindiniotekstotrauka2"/>
        <w:ind w:firstLine="709"/>
        <w:rPr>
          <w:sz w:val="24"/>
          <w:szCs w:val="24"/>
        </w:rPr>
      </w:pPr>
      <w:r w:rsidRPr="001B12A0">
        <w:rPr>
          <w:sz w:val="24"/>
          <w:szCs w:val="24"/>
        </w:rPr>
        <w:t>Prašome patikslinti, ar teisingai suprantame, kad šiame punkte nurodytas projektavimo terminas „iki 5 savaičių“ yra techninė klaida ir Perkančioji organizacija turėjo omenyje projektavimo terminą „iki 5 mėnesių“.</w:t>
      </w:r>
    </w:p>
    <w:p w14:paraId="7F43566A" w14:textId="77777777" w:rsidR="00C770E3" w:rsidRPr="001B12A0" w:rsidRDefault="00C770E3" w:rsidP="001B712A">
      <w:pPr>
        <w:ind w:firstLine="709"/>
        <w:jc w:val="both"/>
        <w:rPr>
          <w:b/>
          <w:bCs/>
          <w:sz w:val="24"/>
          <w:szCs w:val="24"/>
        </w:rPr>
      </w:pPr>
      <w:r w:rsidRPr="001B12A0">
        <w:rPr>
          <w:b/>
          <w:bCs/>
          <w:sz w:val="24"/>
          <w:szCs w:val="24"/>
        </w:rPr>
        <w:t>Atsakymas.</w:t>
      </w:r>
    </w:p>
    <w:p w14:paraId="7A7A7CDA" w14:textId="77777777" w:rsidR="001257E4" w:rsidRPr="001B12A0" w:rsidRDefault="001257E4" w:rsidP="001257E4">
      <w:pPr>
        <w:pStyle w:val="Pagrindiniotekstotrauka2"/>
        <w:ind w:firstLine="709"/>
        <w:rPr>
          <w:sz w:val="24"/>
          <w:szCs w:val="24"/>
        </w:rPr>
      </w:pPr>
      <w:r w:rsidRPr="001B12A0">
        <w:rPr>
          <w:sz w:val="24"/>
          <w:szCs w:val="24"/>
        </w:rPr>
        <w:t xml:space="preserve">Perkančioji organizacija informuoja, kad pirkimo dokumentuose nurodytas projektavimo terminas – </w:t>
      </w:r>
      <w:r w:rsidRPr="001B12A0">
        <w:rPr>
          <w:b/>
          <w:bCs/>
          <w:sz w:val="24"/>
          <w:szCs w:val="24"/>
        </w:rPr>
        <w:t>iki 5 savaičių</w:t>
      </w:r>
      <w:r w:rsidRPr="001B12A0">
        <w:rPr>
          <w:sz w:val="24"/>
          <w:szCs w:val="24"/>
        </w:rPr>
        <w:t xml:space="preserve"> – nėra techninė klaida. Nurodytas terminas yra teisingas.</w:t>
      </w:r>
    </w:p>
    <w:p w14:paraId="3DCC21A5" w14:textId="77777777" w:rsidR="00E21622" w:rsidRPr="001B12A0" w:rsidRDefault="00E21622" w:rsidP="001B712A">
      <w:pPr>
        <w:pStyle w:val="Pagrindiniotekstotrauka2"/>
        <w:ind w:firstLine="709"/>
        <w:rPr>
          <w:sz w:val="24"/>
          <w:szCs w:val="24"/>
        </w:rPr>
      </w:pPr>
    </w:p>
    <w:p w14:paraId="48CACAC5" w14:textId="430FF39C" w:rsidR="00234DBC" w:rsidRPr="001B12A0" w:rsidRDefault="00234DBC" w:rsidP="00234DBC">
      <w:pPr>
        <w:pStyle w:val="Pagrindiniotekstotrauka2"/>
        <w:numPr>
          <w:ilvl w:val="0"/>
          <w:numId w:val="15"/>
        </w:numPr>
        <w:rPr>
          <w:sz w:val="24"/>
          <w:szCs w:val="24"/>
        </w:rPr>
      </w:pPr>
      <w:r w:rsidRPr="001B12A0">
        <w:rPr>
          <w:sz w:val="24"/>
          <w:szCs w:val="24"/>
        </w:rPr>
        <w:t>Perkančioji organizacija savo iniciatyva tikslina pirkimo sąlygų 2 priedo:</w:t>
      </w:r>
    </w:p>
    <w:p w14:paraId="648928DF" w14:textId="77777777" w:rsidR="001B12A0" w:rsidRPr="001B12A0" w:rsidRDefault="001B12A0" w:rsidP="001B12A0">
      <w:pPr>
        <w:pStyle w:val="Pagrindiniotekstotrauka2"/>
        <w:ind w:left="1429" w:firstLine="0"/>
        <w:rPr>
          <w:sz w:val="8"/>
          <w:szCs w:val="8"/>
        </w:rPr>
      </w:pPr>
    </w:p>
    <w:p w14:paraId="35333139" w14:textId="1C169583" w:rsidR="00234DBC" w:rsidRPr="001B12A0" w:rsidRDefault="00234DBC" w:rsidP="00234DBC">
      <w:pPr>
        <w:pStyle w:val="Pagrindiniotekstotrauka2"/>
        <w:numPr>
          <w:ilvl w:val="0"/>
          <w:numId w:val="17"/>
        </w:numPr>
        <w:rPr>
          <w:sz w:val="24"/>
          <w:szCs w:val="24"/>
        </w:rPr>
      </w:pPr>
      <w:r w:rsidRPr="001B12A0">
        <w:rPr>
          <w:sz w:val="24"/>
          <w:szCs w:val="24"/>
        </w:rPr>
        <w:t>Skyriaus ,,Kita informacija“ 3 p. ir jį išdėsto taip:</w:t>
      </w:r>
    </w:p>
    <w:p w14:paraId="2DC177F4" w14:textId="048F5F99" w:rsidR="00234DBC" w:rsidRPr="001B12A0" w:rsidRDefault="00234DBC" w:rsidP="00234DBC">
      <w:pPr>
        <w:pStyle w:val="Pagrindiniotekstotrauka2"/>
        <w:ind w:firstLine="1429"/>
        <w:rPr>
          <w:sz w:val="24"/>
          <w:szCs w:val="24"/>
        </w:rPr>
      </w:pPr>
      <w:r w:rsidRPr="001B12A0">
        <w:rPr>
          <w:sz w:val="24"/>
          <w:szCs w:val="24"/>
        </w:rPr>
        <w:t xml:space="preserve">,,3. </w:t>
      </w:r>
      <w:bookmarkStart w:id="2" w:name="_Hlk234396363"/>
      <w:r w:rsidRPr="001B12A0">
        <w:rPr>
          <w:sz w:val="24"/>
          <w:szCs w:val="24"/>
        </w:rPr>
        <w:t>Siūloma techninė ir programinė įranga, jos gamintojai, techninės ir programinės įrangos priežiūrą bei palaikymą vykdantys asmenys turi atitikti Lietuvos Respublikos viešųjų pirkimų įstatymo 92 straipsnio bei Lietuvos Respublikos Vyriausybės 2022 m. kovo 30 d. nutarimo Nr. 280 „Dėl Lietuvos Respublikos viešųjų pirkimų įstatymo 92 straipsnio 13, 14 ir 15 dalių nuostatų įgyvendinimo“ (su visais vėlesniais pakeitimais) reikalavimu</w:t>
      </w:r>
      <w:bookmarkEnd w:id="2"/>
      <w:r w:rsidRPr="001B12A0">
        <w:rPr>
          <w:sz w:val="24"/>
          <w:szCs w:val="24"/>
        </w:rPr>
        <w:t>s“.</w:t>
      </w:r>
    </w:p>
    <w:p w14:paraId="3E34987F" w14:textId="77777777" w:rsidR="00234DBC" w:rsidRPr="001B12A0" w:rsidRDefault="00234DBC" w:rsidP="001B712A">
      <w:pPr>
        <w:pStyle w:val="Pagrindiniotekstotrauka2"/>
        <w:ind w:firstLine="709"/>
        <w:rPr>
          <w:sz w:val="8"/>
          <w:szCs w:val="8"/>
        </w:rPr>
      </w:pPr>
    </w:p>
    <w:p w14:paraId="456E14F5" w14:textId="1D3273B4" w:rsidR="00234DBC" w:rsidRPr="001B12A0" w:rsidRDefault="00C25132" w:rsidP="001B12A0">
      <w:pPr>
        <w:pStyle w:val="Pagrindiniotekstotrauka2"/>
        <w:numPr>
          <w:ilvl w:val="0"/>
          <w:numId w:val="17"/>
        </w:numPr>
        <w:rPr>
          <w:sz w:val="24"/>
          <w:szCs w:val="24"/>
        </w:rPr>
      </w:pPr>
      <w:r>
        <w:rPr>
          <w:sz w:val="24"/>
          <w:szCs w:val="24"/>
        </w:rPr>
        <w:t>Iš s</w:t>
      </w:r>
      <w:r w:rsidR="001B12A0" w:rsidRPr="001B12A0">
        <w:rPr>
          <w:sz w:val="24"/>
          <w:szCs w:val="24"/>
        </w:rPr>
        <w:t>kyriaus ,,Kita informacija“ išbraukia 35 punktą.</w:t>
      </w:r>
    </w:p>
    <w:p w14:paraId="0B2AD1DF" w14:textId="77777777" w:rsidR="00234DBC" w:rsidRPr="001B12A0" w:rsidRDefault="00234DBC" w:rsidP="001B712A">
      <w:pPr>
        <w:pStyle w:val="Pagrindiniotekstotrauka2"/>
        <w:ind w:firstLine="709"/>
        <w:rPr>
          <w:sz w:val="24"/>
          <w:szCs w:val="24"/>
        </w:rPr>
      </w:pPr>
    </w:p>
    <w:p w14:paraId="7ECBA129" w14:textId="0131FA30" w:rsidR="001B12A0" w:rsidRPr="001B12A0" w:rsidRDefault="001B12A0" w:rsidP="001B12A0">
      <w:pPr>
        <w:pStyle w:val="Pagrindiniotekstotrauka2"/>
        <w:numPr>
          <w:ilvl w:val="0"/>
          <w:numId w:val="15"/>
        </w:numPr>
        <w:ind w:left="0" w:firstLine="709"/>
        <w:rPr>
          <w:sz w:val="24"/>
          <w:szCs w:val="24"/>
        </w:rPr>
      </w:pPr>
      <w:r w:rsidRPr="001B12A0">
        <w:rPr>
          <w:sz w:val="24"/>
          <w:szCs w:val="24"/>
        </w:rPr>
        <w:t xml:space="preserve">Atsižvelgiant į aukščiau išdėstytą bei siekiant užtikrinti, kad tiekėjai gautų išsamius atsakymus ir turėtų pakankamai laiko į juos atsižvelgti rengdami pasiūlymus, perkančioji organizacija pratęsia pasiūlymų pateikimo terminą </w:t>
      </w:r>
      <w:r w:rsidRPr="00856CCB">
        <w:rPr>
          <w:sz w:val="24"/>
          <w:szCs w:val="24"/>
          <w:u w:val="single"/>
        </w:rPr>
        <w:t>iki 2026-07-21 9.00 val</w:t>
      </w:r>
      <w:r w:rsidRPr="001B12A0">
        <w:rPr>
          <w:sz w:val="24"/>
          <w:szCs w:val="24"/>
        </w:rPr>
        <w:t>.</w:t>
      </w:r>
    </w:p>
    <w:p w14:paraId="2530D5B6" w14:textId="1F949845" w:rsidR="00234DBC" w:rsidRPr="001B12A0" w:rsidRDefault="00856CCB" w:rsidP="001B712A">
      <w:pPr>
        <w:pStyle w:val="Pagrindiniotekstotrauka2"/>
        <w:ind w:firstLine="709"/>
        <w:rPr>
          <w:sz w:val="24"/>
          <w:szCs w:val="24"/>
        </w:rPr>
      </w:pPr>
      <w:r>
        <w:rPr>
          <w:sz w:val="24"/>
          <w:szCs w:val="24"/>
        </w:rPr>
        <w:t>&lt;...&gt;</w:t>
      </w:r>
    </w:p>
    <w:sectPr w:rsidR="00234DBC" w:rsidRPr="001B12A0" w:rsidSect="00E50090">
      <w:headerReference w:type="default" r:id="rId9"/>
      <w:headerReference w:type="first" r:id="rId10"/>
      <w:pgSz w:w="11907" w:h="16840" w:code="9"/>
      <w:pgMar w:top="993" w:right="567" w:bottom="1134" w:left="1701" w:header="567" w:footer="567"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0616C" w14:textId="77777777" w:rsidR="006D12B0" w:rsidRDefault="006D12B0">
      <w:r>
        <w:separator/>
      </w:r>
    </w:p>
  </w:endnote>
  <w:endnote w:type="continuationSeparator" w:id="0">
    <w:p w14:paraId="546B4E7C" w14:textId="77777777" w:rsidR="006D12B0" w:rsidRDefault="006D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D97B1" w14:textId="77777777" w:rsidR="006D12B0" w:rsidRDefault="006D12B0">
      <w:r>
        <w:separator/>
      </w:r>
    </w:p>
  </w:footnote>
  <w:footnote w:type="continuationSeparator" w:id="0">
    <w:p w14:paraId="14C8B953" w14:textId="77777777" w:rsidR="006D12B0" w:rsidRDefault="006D1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06D8" w14:textId="77777777" w:rsidR="00D91851" w:rsidRDefault="00D91851">
    <w:pPr>
      <w:pStyle w:val="Antrats"/>
      <w:jc w:val="center"/>
    </w:pPr>
    <w:r>
      <w:fldChar w:fldCharType="begin"/>
    </w:r>
    <w:r>
      <w:instrText>PAGE   \* MERGEFORMAT</w:instrText>
    </w:r>
    <w:r>
      <w:fldChar w:fldCharType="separate"/>
    </w:r>
    <w:r w:rsidR="0001011E">
      <w:rPr>
        <w:noProof/>
      </w:rPr>
      <w:t>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34D3D" w14:textId="7605460B" w:rsidR="00B03461" w:rsidRDefault="00856CCB" w:rsidP="00856CCB">
    <w:pPr>
      <w:pStyle w:val="Antrats"/>
      <w:jc w:val="right"/>
    </w:pPr>
    <w:r>
      <w:rPr>
        <w:rFonts w:ascii="HelveticaLT" w:hAnsi="HelveticaLT"/>
      </w:rPr>
      <w:t>Komisijos protokolo išrašas</w:t>
    </w:r>
    <w:r w:rsidR="00B03461">
      <w:rPr>
        <w:rFonts w:ascii="HelveticaLT" w:hAnsi="HelveticaLT"/>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26EE0"/>
    <w:multiLevelType w:val="multilevel"/>
    <w:tmpl w:val="D234B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2">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032" w:hanging="465"/>
      </w:pPr>
      <w:rPr>
        <w:rFonts w:cs="TimesLT" w:hint="default"/>
        <w:color w:val="auto"/>
      </w:rPr>
    </w:lvl>
    <w:lvl w:ilvl="2">
      <w:start w:val="1"/>
      <w:numFmt w:val="decimal"/>
      <w:lvlText w:val="%1.%2.%3."/>
      <w:lvlJc w:val="left"/>
      <w:pPr>
        <w:ind w:left="1854"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3">
    <w:nsid w:val="26CC0ED9"/>
    <w:multiLevelType w:val="hybridMultilevel"/>
    <w:tmpl w:val="DA1CF754"/>
    <w:lvl w:ilvl="0" w:tplc="EFF8C77E">
      <w:start w:val="1"/>
      <w:numFmt w:val="decimal"/>
      <w:lvlText w:val="%1)"/>
      <w:lvlJc w:val="left"/>
      <w:pPr>
        <w:ind w:left="1789" w:hanging="36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4">
    <w:nsid w:val="2E2872FD"/>
    <w:multiLevelType w:val="hybridMultilevel"/>
    <w:tmpl w:val="3D962C88"/>
    <w:lvl w:ilvl="0" w:tplc="50C4CF5A">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nsid w:val="30BF4A1D"/>
    <w:multiLevelType w:val="hybridMultilevel"/>
    <w:tmpl w:val="655030B2"/>
    <w:lvl w:ilvl="0" w:tplc="0584FC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D73273"/>
    <w:multiLevelType w:val="hybridMultilevel"/>
    <w:tmpl w:val="ABD6D770"/>
    <w:lvl w:ilvl="0" w:tplc="6D421FAE">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nsid w:val="54E476C1"/>
    <w:multiLevelType w:val="hybridMultilevel"/>
    <w:tmpl w:val="2F7275FE"/>
    <w:lvl w:ilvl="0" w:tplc="E968D738">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9">
    <w:nsid w:val="573B3F9D"/>
    <w:multiLevelType w:val="multilevel"/>
    <w:tmpl w:val="705AB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E301A71"/>
    <w:multiLevelType w:val="hybridMultilevel"/>
    <w:tmpl w:val="D3AE4E68"/>
    <w:lvl w:ilvl="0" w:tplc="D2C8F8A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nsid w:val="64281E4B"/>
    <w:multiLevelType w:val="hybridMultilevel"/>
    <w:tmpl w:val="A4340486"/>
    <w:lvl w:ilvl="0" w:tplc="303AA5AE">
      <w:start w:val="2"/>
      <w:numFmt w:val="decimal"/>
      <w:lvlText w:val="%1."/>
      <w:lvlJc w:val="left"/>
      <w:pPr>
        <w:ind w:left="927" w:hanging="360"/>
      </w:pPr>
      <w:rPr>
        <w:rFonts w:ascii="TimesLT" w:hAnsi="TimesLT"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nsid w:val="73776A9F"/>
    <w:multiLevelType w:val="hybridMultilevel"/>
    <w:tmpl w:val="8C922066"/>
    <w:lvl w:ilvl="0" w:tplc="337C9A7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nsid w:val="740C392C"/>
    <w:multiLevelType w:val="hybridMultilevel"/>
    <w:tmpl w:val="6EAC2C74"/>
    <w:lvl w:ilvl="0" w:tplc="13CCE832">
      <w:start w:val="3"/>
      <w:numFmt w:val="decimal"/>
      <w:lvlText w:val="%1."/>
      <w:lvlJc w:val="left"/>
      <w:pPr>
        <w:tabs>
          <w:tab w:val="num" w:pos="1140"/>
        </w:tabs>
        <w:ind w:left="1140" w:hanging="420"/>
      </w:pPr>
      <w:rPr>
        <w:rFonts w:ascii="Times New Roman" w:hAnsi="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7C28549D"/>
    <w:multiLevelType w:val="hybridMultilevel"/>
    <w:tmpl w:val="CBDA068A"/>
    <w:lvl w:ilvl="0" w:tplc="E092E828">
      <w:start w:val="6"/>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D462C92"/>
    <w:multiLevelType w:val="multilevel"/>
    <w:tmpl w:val="3CFCE6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EF66FBE"/>
    <w:multiLevelType w:val="hybridMultilevel"/>
    <w:tmpl w:val="B2C49024"/>
    <w:lvl w:ilvl="0" w:tplc="857C76F2">
      <w:start w:val="1"/>
      <w:numFmt w:val="upperRoman"/>
      <w:lvlText w:val="%1."/>
      <w:lvlJc w:val="left"/>
      <w:pPr>
        <w:ind w:left="1429" w:hanging="72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3"/>
  </w:num>
  <w:num w:numId="2">
    <w:abstractNumId w:val="14"/>
  </w:num>
  <w:num w:numId="3">
    <w:abstractNumId w:val="6"/>
  </w:num>
  <w:num w:numId="4">
    <w:abstractNumId w:val="10"/>
  </w:num>
  <w:num w:numId="5">
    <w:abstractNumId w:val="4"/>
  </w:num>
  <w:num w:numId="6">
    <w:abstractNumId w:val="5"/>
  </w:num>
  <w:num w:numId="7">
    <w:abstractNumId w:val="2"/>
  </w:num>
  <w:num w:numId="8">
    <w:abstractNumId w:val="11"/>
  </w:num>
  <w:num w:numId="9">
    <w:abstractNumId w:val="7"/>
  </w:num>
  <w:num w:numId="10">
    <w:abstractNumId w:val="1"/>
  </w:num>
  <w:num w:numId="11">
    <w:abstractNumId w:val="12"/>
  </w:num>
  <w:num w:numId="12">
    <w:abstractNumId w:val="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6"/>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8A4"/>
    <w:rsid w:val="000005AB"/>
    <w:rsid w:val="00000F5C"/>
    <w:rsid w:val="00000F76"/>
    <w:rsid w:val="00002EF4"/>
    <w:rsid w:val="00003BD8"/>
    <w:rsid w:val="00003D6A"/>
    <w:rsid w:val="00005C03"/>
    <w:rsid w:val="0001011E"/>
    <w:rsid w:val="0001507B"/>
    <w:rsid w:val="00017196"/>
    <w:rsid w:val="00023F98"/>
    <w:rsid w:val="000261CF"/>
    <w:rsid w:val="00027501"/>
    <w:rsid w:val="000305F8"/>
    <w:rsid w:val="00031DAF"/>
    <w:rsid w:val="00032996"/>
    <w:rsid w:val="000336DE"/>
    <w:rsid w:val="000339F8"/>
    <w:rsid w:val="000353AF"/>
    <w:rsid w:val="000413AC"/>
    <w:rsid w:val="00041508"/>
    <w:rsid w:val="00043560"/>
    <w:rsid w:val="00044024"/>
    <w:rsid w:val="00044DE9"/>
    <w:rsid w:val="00050408"/>
    <w:rsid w:val="00052158"/>
    <w:rsid w:val="0005309B"/>
    <w:rsid w:val="0005422F"/>
    <w:rsid w:val="00055A60"/>
    <w:rsid w:val="00057CC3"/>
    <w:rsid w:val="000603B3"/>
    <w:rsid w:val="000613A2"/>
    <w:rsid w:val="00064C5F"/>
    <w:rsid w:val="0006562B"/>
    <w:rsid w:val="00071465"/>
    <w:rsid w:val="00071FD3"/>
    <w:rsid w:val="000721CD"/>
    <w:rsid w:val="00074789"/>
    <w:rsid w:val="00074B06"/>
    <w:rsid w:val="00077F3C"/>
    <w:rsid w:val="00080E57"/>
    <w:rsid w:val="00081AA5"/>
    <w:rsid w:val="0008274B"/>
    <w:rsid w:val="00086772"/>
    <w:rsid w:val="00090F36"/>
    <w:rsid w:val="0009441A"/>
    <w:rsid w:val="000950C8"/>
    <w:rsid w:val="00096EE6"/>
    <w:rsid w:val="000A5B85"/>
    <w:rsid w:val="000B183B"/>
    <w:rsid w:val="000B2949"/>
    <w:rsid w:val="000B2E9A"/>
    <w:rsid w:val="000B4E56"/>
    <w:rsid w:val="000B5D04"/>
    <w:rsid w:val="000B6963"/>
    <w:rsid w:val="000B753D"/>
    <w:rsid w:val="000B7955"/>
    <w:rsid w:val="000C12FB"/>
    <w:rsid w:val="000C67A6"/>
    <w:rsid w:val="000C6E5E"/>
    <w:rsid w:val="000D063E"/>
    <w:rsid w:val="000D5781"/>
    <w:rsid w:val="000D7893"/>
    <w:rsid w:val="000E0FE0"/>
    <w:rsid w:val="000E51DE"/>
    <w:rsid w:val="000E6023"/>
    <w:rsid w:val="000F03B2"/>
    <w:rsid w:val="000F1337"/>
    <w:rsid w:val="000F41A8"/>
    <w:rsid w:val="000F5AAA"/>
    <w:rsid w:val="000F6764"/>
    <w:rsid w:val="000F6883"/>
    <w:rsid w:val="000F7C1B"/>
    <w:rsid w:val="001044D8"/>
    <w:rsid w:val="00104989"/>
    <w:rsid w:val="00105AAE"/>
    <w:rsid w:val="0010620F"/>
    <w:rsid w:val="00110C1E"/>
    <w:rsid w:val="00115866"/>
    <w:rsid w:val="00116D6F"/>
    <w:rsid w:val="00117FC3"/>
    <w:rsid w:val="00123997"/>
    <w:rsid w:val="00123A50"/>
    <w:rsid w:val="001257E4"/>
    <w:rsid w:val="00127A47"/>
    <w:rsid w:val="0013003B"/>
    <w:rsid w:val="00132F9F"/>
    <w:rsid w:val="001330DB"/>
    <w:rsid w:val="00133D9F"/>
    <w:rsid w:val="001365E4"/>
    <w:rsid w:val="00141C7E"/>
    <w:rsid w:val="00141E9F"/>
    <w:rsid w:val="00143248"/>
    <w:rsid w:val="00143AAC"/>
    <w:rsid w:val="00144E27"/>
    <w:rsid w:val="00146AB8"/>
    <w:rsid w:val="00152103"/>
    <w:rsid w:val="00152D9F"/>
    <w:rsid w:val="001531BB"/>
    <w:rsid w:val="00156EEE"/>
    <w:rsid w:val="001618C8"/>
    <w:rsid w:val="0016313D"/>
    <w:rsid w:val="00165A1A"/>
    <w:rsid w:val="0016634F"/>
    <w:rsid w:val="0016663B"/>
    <w:rsid w:val="0017269E"/>
    <w:rsid w:val="00176101"/>
    <w:rsid w:val="00176F5A"/>
    <w:rsid w:val="00180AD9"/>
    <w:rsid w:val="001824D0"/>
    <w:rsid w:val="0018462D"/>
    <w:rsid w:val="00184C2D"/>
    <w:rsid w:val="001918FA"/>
    <w:rsid w:val="001936B6"/>
    <w:rsid w:val="001941AA"/>
    <w:rsid w:val="001A0444"/>
    <w:rsid w:val="001A1E83"/>
    <w:rsid w:val="001A2A65"/>
    <w:rsid w:val="001A2D8C"/>
    <w:rsid w:val="001A3AC9"/>
    <w:rsid w:val="001B12A0"/>
    <w:rsid w:val="001B43D5"/>
    <w:rsid w:val="001B639E"/>
    <w:rsid w:val="001B65CD"/>
    <w:rsid w:val="001B712A"/>
    <w:rsid w:val="001C1670"/>
    <w:rsid w:val="001C62F1"/>
    <w:rsid w:val="001C69C6"/>
    <w:rsid w:val="001D0375"/>
    <w:rsid w:val="001D17F1"/>
    <w:rsid w:val="001D487D"/>
    <w:rsid w:val="001D71E6"/>
    <w:rsid w:val="001E0B27"/>
    <w:rsid w:val="001E5564"/>
    <w:rsid w:val="001E5730"/>
    <w:rsid w:val="001F4A56"/>
    <w:rsid w:val="001F5BB1"/>
    <w:rsid w:val="0020067B"/>
    <w:rsid w:val="0020284C"/>
    <w:rsid w:val="00203C14"/>
    <w:rsid w:val="00204EC5"/>
    <w:rsid w:val="00207A34"/>
    <w:rsid w:val="0021229E"/>
    <w:rsid w:val="00212638"/>
    <w:rsid w:val="002141F2"/>
    <w:rsid w:val="00214DDD"/>
    <w:rsid w:val="00215B50"/>
    <w:rsid w:val="00220F3B"/>
    <w:rsid w:val="0022182B"/>
    <w:rsid w:val="002229CE"/>
    <w:rsid w:val="0023176A"/>
    <w:rsid w:val="00233369"/>
    <w:rsid w:val="0023468F"/>
    <w:rsid w:val="00234DBC"/>
    <w:rsid w:val="00243D19"/>
    <w:rsid w:val="00245072"/>
    <w:rsid w:val="00247289"/>
    <w:rsid w:val="002511FC"/>
    <w:rsid w:val="002518DB"/>
    <w:rsid w:val="002540D4"/>
    <w:rsid w:val="0025454A"/>
    <w:rsid w:val="002546BD"/>
    <w:rsid w:val="002558D9"/>
    <w:rsid w:val="00263314"/>
    <w:rsid w:val="0026346D"/>
    <w:rsid w:val="002641AB"/>
    <w:rsid w:val="00265168"/>
    <w:rsid w:val="00266B00"/>
    <w:rsid w:val="00267422"/>
    <w:rsid w:val="00270B0A"/>
    <w:rsid w:val="00272CF0"/>
    <w:rsid w:val="00273402"/>
    <w:rsid w:val="002769FF"/>
    <w:rsid w:val="002816EA"/>
    <w:rsid w:val="0029017F"/>
    <w:rsid w:val="00294342"/>
    <w:rsid w:val="00294E60"/>
    <w:rsid w:val="002A3998"/>
    <w:rsid w:val="002A3A56"/>
    <w:rsid w:val="002A4AC9"/>
    <w:rsid w:val="002B1914"/>
    <w:rsid w:val="002B238A"/>
    <w:rsid w:val="002B54B2"/>
    <w:rsid w:val="002C281F"/>
    <w:rsid w:val="002C2971"/>
    <w:rsid w:val="002C3E92"/>
    <w:rsid w:val="002C54EF"/>
    <w:rsid w:val="002D2565"/>
    <w:rsid w:val="002D30D5"/>
    <w:rsid w:val="002D640F"/>
    <w:rsid w:val="002D70F8"/>
    <w:rsid w:val="002E0F8C"/>
    <w:rsid w:val="002E22B7"/>
    <w:rsid w:val="002E5B7D"/>
    <w:rsid w:val="002F39F1"/>
    <w:rsid w:val="002F3F13"/>
    <w:rsid w:val="00300B02"/>
    <w:rsid w:val="00301D6E"/>
    <w:rsid w:val="00301EE9"/>
    <w:rsid w:val="00302455"/>
    <w:rsid w:val="00305BF4"/>
    <w:rsid w:val="0030646D"/>
    <w:rsid w:val="003069DD"/>
    <w:rsid w:val="00306DEB"/>
    <w:rsid w:val="00307DBE"/>
    <w:rsid w:val="00313881"/>
    <w:rsid w:val="0031408C"/>
    <w:rsid w:val="0031480D"/>
    <w:rsid w:val="00315029"/>
    <w:rsid w:val="00317011"/>
    <w:rsid w:val="0031799C"/>
    <w:rsid w:val="00320D26"/>
    <w:rsid w:val="003218F5"/>
    <w:rsid w:val="0032437C"/>
    <w:rsid w:val="0032481A"/>
    <w:rsid w:val="00324CC3"/>
    <w:rsid w:val="00325E6F"/>
    <w:rsid w:val="0032620F"/>
    <w:rsid w:val="003423D3"/>
    <w:rsid w:val="00342E3B"/>
    <w:rsid w:val="00343B79"/>
    <w:rsid w:val="0034427E"/>
    <w:rsid w:val="00347E6A"/>
    <w:rsid w:val="00352B09"/>
    <w:rsid w:val="003538C5"/>
    <w:rsid w:val="00355524"/>
    <w:rsid w:val="00355BA4"/>
    <w:rsid w:val="00356F19"/>
    <w:rsid w:val="0036170D"/>
    <w:rsid w:val="003648E8"/>
    <w:rsid w:val="00364CB9"/>
    <w:rsid w:val="00367B95"/>
    <w:rsid w:val="00370329"/>
    <w:rsid w:val="00370339"/>
    <w:rsid w:val="003708DC"/>
    <w:rsid w:val="00376AC4"/>
    <w:rsid w:val="0038145E"/>
    <w:rsid w:val="00382531"/>
    <w:rsid w:val="0038359F"/>
    <w:rsid w:val="0038470A"/>
    <w:rsid w:val="00391D4E"/>
    <w:rsid w:val="00397ACE"/>
    <w:rsid w:val="003A3844"/>
    <w:rsid w:val="003A4C07"/>
    <w:rsid w:val="003A4D8D"/>
    <w:rsid w:val="003A4EFA"/>
    <w:rsid w:val="003A7A68"/>
    <w:rsid w:val="003B151B"/>
    <w:rsid w:val="003B38C7"/>
    <w:rsid w:val="003B54C9"/>
    <w:rsid w:val="003B574F"/>
    <w:rsid w:val="003B653B"/>
    <w:rsid w:val="003C25F8"/>
    <w:rsid w:val="003C4EA0"/>
    <w:rsid w:val="003D0118"/>
    <w:rsid w:val="003D1C0F"/>
    <w:rsid w:val="003D6710"/>
    <w:rsid w:val="003D6889"/>
    <w:rsid w:val="003D6A35"/>
    <w:rsid w:val="003E01DA"/>
    <w:rsid w:val="003E1676"/>
    <w:rsid w:val="003E4500"/>
    <w:rsid w:val="003F2BB8"/>
    <w:rsid w:val="00402FF2"/>
    <w:rsid w:val="0040475E"/>
    <w:rsid w:val="00404D6D"/>
    <w:rsid w:val="00411954"/>
    <w:rsid w:val="00412CAB"/>
    <w:rsid w:val="00413151"/>
    <w:rsid w:val="0041528E"/>
    <w:rsid w:val="0042325D"/>
    <w:rsid w:val="00427AA7"/>
    <w:rsid w:val="00430CA7"/>
    <w:rsid w:val="00431873"/>
    <w:rsid w:val="004321E4"/>
    <w:rsid w:val="00433562"/>
    <w:rsid w:val="00433E1A"/>
    <w:rsid w:val="004345C5"/>
    <w:rsid w:val="0043535F"/>
    <w:rsid w:val="0043642A"/>
    <w:rsid w:val="00440B28"/>
    <w:rsid w:val="0044268E"/>
    <w:rsid w:val="00442BA0"/>
    <w:rsid w:val="00444959"/>
    <w:rsid w:val="004450B8"/>
    <w:rsid w:val="00446AC8"/>
    <w:rsid w:val="004512BA"/>
    <w:rsid w:val="00451EEF"/>
    <w:rsid w:val="004534E6"/>
    <w:rsid w:val="00453CAE"/>
    <w:rsid w:val="00454495"/>
    <w:rsid w:val="00462E2B"/>
    <w:rsid w:val="00465A2F"/>
    <w:rsid w:val="004668E8"/>
    <w:rsid w:val="0047297F"/>
    <w:rsid w:val="00480E9F"/>
    <w:rsid w:val="00484B32"/>
    <w:rsid w:val="004855A4"/>
    <w:rsid w:val="004907C3"/>
    <w:rsid w:val="00491BC3"/>
    <w:rsid w:val="004940C7"/>
    <w:rsid w:val="00494AB7"/>
    <w:rsid w:val="004A228C"/>
    <w:rsid w:val="004A447D"/>
    <w:rsid w:val="004A6362"/>
    <w:rsid w:val="004A7EF0"/>
    <w:rsid w:val="004B09CC"/>
    <w:rsid w:val="004B0A66"/>
    <w:rsid w:val="004B1E5D"/>
    <w:rsid w:val="004B6378"/>
    <w:rsid w:val="004B64DB"/>
    <w:rsid w:val="004C0B24"/>
    <w:rsid w:val="004C1764"/>
    <w:rsid w:val="004C2EE5"/>
    <w:rsid w:val="004C5B28"/>
    <w:rsid w:val="004C7FEA"/>
    <w:rsid w:val="004D6F1E"/>
    <w:rsid w:val="004D7460"/>
    <w:rsid w:val="004D7D90"/>
    <w:rsid w:val="004E18B6"/>
    <w:rsid w:val="004E76D9"/>
    <w:rsid w:val="004F2988"/>
    <w:rsid w:val="004F3357"/>
    <w:rsid w:val="004F3990"/>
    <w:rsid w:val="004F7C89"/>
    <w:rsid w:val="0050373F"/>
    <w:rsid w:val="00504897"/>
    <w:rsid w:val="005060D5"/>
    <w:rsid w:val="00514D05"/>
    <w:rsid w:val="00521BA9"/>
    <w:rsid w:val="00523221"/>
    <w:rsid w:val="005259CD"/>
    <w:rsid w:val="005263E7"/>
    <w:rsid w:val="0052796E"/>
    <w:rsid w:val="00527C93"/>
    <w:rsid w:val="0053136E"/>
    <w:rsid w:val="00531ADF"/>
    <w:rsid w:val="005360A8"/>
    <w:rsid w:val="00540204"/>
    <w:rsid w:val="005435F4"/>
    <w:rsid w:val="00544F3F"/>
    <w:rsid w:val="00545008"/>
    <w:rsid w:val="00551A15"/>
    <w:rsid w:val="00552441"/>
    <w:rsid w:val="0055352F"/>
    <w:rsid w:val="0055526F"/>
    <w:rsid w:val="005556D9"/>
    <w:rsid w:val="00555D77"/>
    <w:rsid w:val="00555DC9"/>
    <w:rsid w:val="00557F98"/>
    <w:rsid w:val="00562D1D"/>
    <w:rsid w:val="005640EB"/>
    <w:rsid w:val="005664A1"/>
    <w:rsid w:val="005673EE"/>
    <w:rsid w:val="00567456"/>
    <w:rsid w:val="0057023A"/>
    <w:rsid w:val="00571651"/>
    <w:rsid w:val="00571BBE"/>
    <w:rsid w:val="0057684F"/>
    <w:rsid w:val="00577C48"/>
    <w:rsid w:val="00580B07"/>
    <w:rsid w:val="00581267"/>
    <w:rsid w:val="00591ABD"/>
    <w:rsid w:val="005927E2"/>
    <w:rsid w:val="00596202"/>
    <w:rsid w:val="005A0CC3"/>
    <w:rsid w:val="005A3575"/>
    <w:rsid w:val="005A4FB9"/>
    <w:rsid w:val="005B40BE"/>
    <w:rsid w:val="005B4FCC"/>
    <w:rsid w:val="005B55D6"/>
    <w:rsid w:val="005C129F"/>
    <w:rsid w:val="005C2D0A"/>
    <w:rsid w:val="005C5EEA"/>
    <w:rsid w:val="005D1066"/>
    <w:rsid w:val="005D1587"/>
    <w:rsid w:val="005D1E2E"/>
    <w:rsid w:val="005D2824"/>
    <w:rsid w:val="005D3684"/>
    <w:rsid w:val="005D5928"/>
    <w:rsid w:val="005D5CFB"/>
    <w:rsid w:val="005D5E61"/>
    <w:rsid w:val="005D6B11"/>
    <w:rsid w:val="005D6B83"/>
    <w:rsid w:val="005D7514"/>
    <w:rsid w:val="005E0914"/>
    <w:rsid w:val="005E0BCE"/>
    <w:rsid w:val="005E3F8F"/>
    <w:rsid w:val="005E533F"/>
    <w:rsid w:val="005E6C26"/>
    <w:rsid w:val="005E7F7D"/>
    <w:rsid w:val="005F259C"/>
    <w:rsid w:val="005F64D1"/>
    <w:rsid w:val="00600414"/>
    <w:rsid w:val="00601878"/>
    <w:rsid w:val="006020A6"/>
    <w:rsid w:val="00603CA4"/>
    <w:rsid w:val="006045C8"/>
    <w:rsid w:val="00604D33"/>
    <w:rsid w:val="00605F14"/>
    <w:rsid w:val="0060708B"/>
    <w:rsid w:val="00607A4C"/>
    <w:rsid w:val="006143D5"/>
    <w:rsid w:val="0062445F"/>
    <w:rsid w:val="006262C3"/>
    <w:rsid w:val="00626DE4"/>
    <w:rsid w:val="00642EC4"/>
    <w:rsid w:val="0064639F"/>
    <w:rsid w:val="00646D83"/>
    <w:rsid w:val="00647550"/>
    <w:rsid w:val="006503AB"/>
    <w:rsid w:val="00651105"/>
    <w:rsid w:val="00652014"/>
    <w:rsid w:val="00653419"/>
    <w:rsid w:val="006542DE"/>
    <w:rsid w:val="00661241"/>
    <w:rsid w:val="006645D0"/>
    <w:rsid w:val="00665AAF"/>
    <w:rsid w:val="0067249E"/>
    <w:rsid w:val="00675A01"/>
    <w:rsid w:val="006762D5"/>
    <w:rsid w:val="00681FC8"/>
    <w:rsid w:val="006851D0"/>
    <w:rsid w:val="006855AC"/>
    <w:rsid w:val="006859C8"/>
    <w:rsid w:val="006863F6"/>
    <w:rsid w:val="00693DFB"/>
    <w:rsid w:val="0069543B"/>
    <w:rsid w:val="00697C79"/>
    <w:rsid w:val="006A30F2"/>
    <w:rsid w:val="006A577D"/>
    <w:rsid w:val="006A57A5"/>
    <w:rsid w:val="006A6E05"/>
    <w:rsid w:val="006A7679"/>
    <w:rsid w:val="006A7F0A"/>
    <w:rsid w:val="006B2F01"/>
    <w:rsid w:val="006B52E1"/>
    <w:rsid w:val="006B5F3D"/>
    <w:rsid w:val="006B607A"/>
    <w:rsid w:val="006B66D2"/>
    <w:rsid w:val="006B7330"/>
    <w:rsid w:val="006B73EF"/>
    <w:rsid w:val="006C106F"/>
    <w:rsid w:val="006C4312"/>
    <w:rsid w:val="006C440A"/>
    <w:rsid w:val="006C4D78"/>
    <w:rsid w:val="006D12B0"/>
    <w:rsid w:val="006D36B2"/>
    <w:rsid w:val="006D384D"/>
    <w:rsid w:val="006D48C7"/>
    <w:rsid w:val="006D5938"/>
    <w:rsid w:val="006D6C9E"/>
    <w:rsid w:val="006E237F"/>
    <w:rsid w:val="006E260A"/>
    <w:rsid w:val="006E455A"/>
    <w:rsid w:val="006E48BF"/>
    <w:rsid w:val="006E5356"/>
    <w:rsid w:val="00700848"/>
    <w:rsid w:val="00701621"/>
    <w:rsid w:val="00706701"/>
    <w:rsid w:val="0070705F"/>
    <w:rsid w:val="00707630"/>
    <w:rsid w:val="007159C1"/>
    <w:rsid w:val="00717397"/>
    <w:rsid w:val="007218A4"/>
    <w:rsid w:val="00721DE8"/>
    <w:rsid w:val="0072266D"/>
    <w:rsid w:val="0072734C"/>
    <w:rsid w:val="00730BA1"/>
    <w:rsid w:val="007448D0"/>
    <w:rsid w:val="007471CB"/>
    <w:rsid w:val="00747315"/>
    <w:rsid w:val="0074747F"/>
    <w:rsid w:val="00752EFE"/>
    <w:rsid w:val="00754D4B"/>
    <w:rsid w:val="00760C17"/>
    <w:rsid w:val="00761C42"/>
    <w:rsid w:val="00762850"/>
    <w:rsid w:val="007628C5"/>
    <w:rsid w:val="00765F4E"/>
    <w:rsid w:val="0076769C"/>
    <w:rsid w:val="00767B9E"/>
    <w:rsid w:val="00772CB2"/>
    <w:rsid w:val="007762C4"/>
    <w:rsid w:val="007814A9"/>
    <w:rsid w:val="00785F0D"/>
    <w:rsid w:val="007867AD"/>
    <w:rsid w:val="007926E3"/>
    <w:rsid w:val="007A0E5B"/>
    <w:rsid w:val="007A1F28"/>
    <w:rsid w:val="007A3EFD"/>
    <w:rsid w:val="007A5372"/>
    <w:rsid w:val="007A58FC"/>
    <w:rsid w:val="007A5F15"/>
    <w:rsid w:val="007A5F3F"/>
    <w:rsid w:val="007A779E"/>
    <w:rsid w:val="007B2DB3"/>
    <w:rsid w:val="007B3A15"/>
    <w:rsid w:val="007B4AFA"/>
    <w:rsid w:val="007B6544"/>
    <w:rsid w:val="007C1390"/>
    <w:rsid w:val="007D452D"/>
    <w:rsid w:val="007E08E0"/>
    <w:rsid w:val="007E0C31"/>
    <w:rsid w:val="007E299D"/>
    <w:rsid w:val="007E415B"/>
    <w:rsid w:val="007E4810"/>
    <w:rsid w:val="007F03BD"/>
    <w:rsid w:val="007F387F"/>
    <w:rsid w:val="00800367"/>
    <w:rsid w:val="008022C2"/>
    <w:rsid w:val="00803C21"/>
    <w:rsid w:val="00804DB7"/>
    <w:rsid w:val="00810A99"/>
    <w:rsid w:val="00813917"/>
    <w:rsid w:val="0082049A"/>
    <w:rsid w:val="00822CF8"/>
    <w:rsid w:val="00823492"/>
    <w:rsid w:val="00823EE3"/>
    <w:rsid w:val="0082435E"/>
    <w:rsid w:val="00824E8D"/>
    <w:rsid w:val="008253DB"/>
    <w:rsid w:val="00831F06"/>
    <w:rsid w:val="00832826"/>
    <w:rsid w:val="00833CFE"/>
    <w:rsid w:val="00837AE6"/>
    <w:rsid w:val="00843869"/>
    <w:rsid w:val="00844693"/>
    <w:rsid w:val="0084509B"/>
    <w:rsid w:val="008458F4"/>
    <w:rsid w:val="00846C70"/>
    <w:rsid w:val="008479E1"/>
    <w:rsid w:val="0085000F"/>
    <w:rsid w:val="00851E06"/>
    <w:rsid w:val="008527CC"/>
    <w:rsid w:val="008529D6"/>
    <w:rsid w:val="00854086"/>
    <w:rsid w:val="0085472E"/>
    <w:rsid w:val="00855DDB"/>
    <w:rsid w:val="00856CCB"/>
    <w:rsid w:val="00864975"/>
    <w:rsid w:val="00867545"/>
    <w:rsid w:val="00870330"/>
    <w:rsid w:val="008709F9"/>
    <w:rsid w:val="008713BF"/>
    <w:rsid w:val="00876F90"/>
    <w:rsid w:val="0088192D"/>
    <w:rsid w:val="00883103"/>
    <w:rsid w:val="00884CD4"/>
    <w:rsid w:val="008866C5"/>
    <w:rsid w:val="0088790D"/>
    <w:rsid w:val="008909BB"/>
    <w:rsid w:val="00891723"/>
    <w:rsid w:val="00894779"/>
    <w:rsid w:val="008949A3"/>
    <w:rsid w:val="008A1696"/>
    <w:rsid w:val="008A16B0"/>
    <w:rsid w:val="008A4B14"/>
    <w:rsid w:val="008A7789"/>
    <w:rsid w:val="008B0AA8"/>
    <w:rsid w:val="008B181E"/>
    <w:rsid w:val="008B2116"/>
    <w:rsid w:val="008B5087"/>
    <w:rsid w:val="008B6CB5"/>
    <w:rsid w:val="008B7E14"/>
    <w:rsid w:val="008C0988"/>
    <w:rsid w:val="008C12B3"/>
    <w:rsid w:val="008C2269"/>
    <w:rsid w:val="008C3F19"/>
    <w:rsid w:val="008C3F67"/>
    <w:rsid w:val="008C50EF"/>
    <w:rsid w:val="008C666B"/>
    <w:rsid w:val="008D420B"/>
    <w:rsid w:val="008D6607"/>
    <w:rsid w:val="008E0DCE"/>
    <w:rsid w:val="008E2C0E"/>
    <w:rsid w:val="008E4667"/>
    <w:rsid w:val="008E4C1B"/>
    <w:rsid w:val="008F2079"/>
    <w:rsid w:val="008F3457"/>
    <w:rsid w:val="008F69E6"/>
    <w:rsid w:val="008F6EE0"/>
    <w:rsid w:val="00900514"/>
    <w:rsid w:val="00900FC1"/>
    <w:rsid w:val="009020F6"/>
    <w:rsid w:val="00904C68"/>
    <w:rsid w:val="009074A4"/>
    <w:rsid w:val="00911403"/>
    <w:rsid w:val="009115FC"/>
    <w:rsid w:val="009254EC"/>
    <w:rsid w:val="009258E4"/>
    <w:rsid w:val="00925F14"/>
    <w:rsid w:val="0093031A"/>
    <w:rsid w:val="00930BCE"/>
    <w:rsid w:val="0093261D"/>
    <w:rsid w:val="00934010"/>
    <w:rsid w:val="00942FA5"/>
    <w:rsid w:val="0094303B"/>
    <w:rsid w:val="0094351D"/>
    <w:rsid w:val="00945B3F"/>
    <w:rsid w:val="00945C7B"/>
    <w:rsid w:val="00946D49"/>
    <w:rsid w:val="009506D5"/>
    <w:rsid w:val="00951D90"/>
    <w:rsid w:val="009544AE"/>
    <w:rsid w:val="009546A3"/>
    <w:rsid w:val="00954D62"/>
    <w:rsid w:val="00955C15"/>
    <w:rsid w:val="0096022A"/>
    <w:rsid w:val="00960A54"/>
    <w:rsid w:val="00963D3E"/>
    <w:rsid w:val="00964822"/>
    <w:rsid w:val="00965C0B"/>
    <w:rsid w:val="009666FC"/>
    <w:rsid w:val="0096740B"/>
    <w:rsid w:val="00970C9F"/>
    <w:rsid w:val="00971C22"/>
    <w:rsid w:val="009739C7"/>
    <w:rsid w:val="00980944"/>
    <w:rsid w:val="00980F05"/>
    <w:rsid w:val="00981180"/>
    <w:rsid w:val="009822B5"/>
    <w:rsid w:val="009828B3"/>
    <w:rsid w:val="00982DE2"/>
    <w:rsid w:val="00983D8B"/>
    <w:rsid w:val="0098406D"/>
    <w:rsid w:val="009877FA"/>
    <w:rsid w:val="0099069C"/>
    <w:rsid w:val="009908B2"/>
    <w:rsid w:val="009927F6"/>
    <w:rsid w:val="009947E5"/>
    <w:rsid w:val="0099681D"/>
    <w:rsid w:val="009A1E8D"/>
    <w:rsid w:val="009A37D6"/>
    <w:rsid w:val="009A3C86"/>
    <w:rsid w:val="009A6A3D"/>
    <w:rsid w:val="009B0C8E"/>
    <w:rsid w:val="009B126B"/>
    <w:rsid w:val="009B15E4"/>
    <w:rsid w:val="009B3078"/>
    <w:rsid w:val="009B3BF9"/>
    <w:rsid w:val="009B4245"/>
    <w:rsid w:val="009B5319"/>
    <w:rsid w:val="009B7A38"/>
    <w:rsid w:val="009B7F39"/>
    <w:rsid w:val="009C07BA"/>
    <w:rsid w:val="009C11B8"/>
    <w:rsid w:val="009C7021"/>
    <w:rsid w:val="009D12CE"/>
    <w:rsid w:val="009D1D22"/>
    <w:rsid w:val="009D5FA8"/>
    <w:rsid w:val="009F0349"/>
    <w:rsid w:val="009F4032"/>
    <w:rsid w:val="009F43D5"/>
    <w:rsid w:val="009F7C38"/>
    <w:rsid w:val="009F7ED0"/>
    <w:rsid w:val="00A06526"/>
    <w:rsid w:val="00A06ED4"/>
    <w:rsid w:val="00A07CFB"/>
    <w:rsid w:val="00A142B1"/>
    <w:rsid w:val="00A168A5"/>
    <w:rsid w:val="00A16A92"/>
    <w:rsid w:val="00A16F5E"/>
    <w:rsid w:val="00A20F70"/>
    <w:rsid w:val="00A21E2E"/>
    <w:rsid w:val="00A254F9"/>
    <w:rsid w:val="00A25D25"/>
    <w:rsid w:val="00A319E9"/>
    <w:rsid w:val="00A31B07"/>
    <w:rsid w:val="00A3400F"/>
    <w:rsid w:val="00A34EEB"/>
    <w:rsid w:val="00A37DD2"/>
    <w:rsid w:val="00A439B5"/>
    <w:rsid w:val="00A445B2"/>
    <w:rsid w:val="00A457FE"/>
    <w:rsid w:val="00A464C5"/>
    <w:rsid w:val="00A46F95"/>
    <w:rsid w:val="00A56954"/>
    <w:rsid w:val="00A57389"/>
    <w:rsid w:val="00A6585E"/>
    <w:rsid w:val="00A6621F"/>
    <w:rsid w:val="00A6721A"/>
    <w:rsid w:val="00A71C61"/>
    <w:rsid w:val="00A77528"/>
    <w:rsid w:val="00A84386"/>
    <w:rsid w:val="00A8462B"/>
    <w:rsid w:val="00A861B2"/>
    <w:rsid w:val="00A9062C"/>
    <w:rsid w:val="00A924AB"/>
    <w:rsid w:val="00A927B3"/>
    <w:rsid w:val="00A92D23"/>
    <w:rsid w:val="00A953AF"/>
    <w:rsid w:val="00A955DF"/>
    <w:rsid w:val="00A95860"/>
    <w:rsid w:val="00A96C5E"/>
    <w:rsid w:val="00A97185"/>
    <w:rsid w:val="00AA1CA2"/>
    <w:rsid w:val="00AA2D8E"/>
    <w:rsid w:val="00AA7984"/>
    <w:rsid w:val="00AB4BD7"/>
    <w:rsid w:val="00AB6293"/>
    <w:rsid w:val="00AB7423"/>
    <w:rsid w:val="00AC1798"/>
    <w:rsid w:val="00AC3027"/>
    <w:rsid w:val="00AC46E6"/>
    <w:rsid w:val="00AC5784"/>
    <w:rsid w:val="00AC6A36"/>
    <w:rsid w:val="00AC7632"/>
    <w:rsid w:val="00AD12EC"/>
    <w:rsid w:val="00AD365F"/>
    <w:rsid w:val="00AD5916"/>
    <w:rsid w:val="00AD6114"/>
    <w:rsid w:val="00AD659D"/>
    <w:rsid w:val="00AE025A"/>
    <w:rsid w:val="00AE1D9D"/>
    <w:rsid w:val="00AE23C8"/>
    <w:rsid w:val="00AE2692"/>
    <w:rsid w:val="00AE6110"/>
    <w:rsid w:val="00AF1ABB"/>
    <w:rsid w:val="00AF2472"/>
    <w:rsid w:val="00AF7838"/>
    <w:rsid w:val="00B0118A"/>
    <w:rsid w:val="00B01D9C"/>
    <w:rsid w:val="00B032D4"/>
    <w:rsid w:val="00B03461"/>
    <w:rsid w:val="00B10A62"/>
    <w:rsid w:val="00B126B0"/>
    <w:rsid w:val="00B12EBD"/>
    <w:rsid w:val="00B13DDA"/>
    <w:rsid w:val="00B165D2"/>
    <w:rsid w:val="00B173F2"/>
    <w:rsid w:val="00B21C7E"/>
    <w:rsid w:val="00B225AA"/>
    <w:rsid w:val="00B22A1D"/>
    <w:rsid w:val="00B22FC1"/>
    <w:rsid w:val="00B2342B"/>
    <w:rsid w:val="00B2412F"/>
    <w:rsid w:val="00B2548F"/>
    <w:rsid w:val="00B25CDE"/>
    <w:rsid w:val="00B301F9"/>
    <w:rsid w:val="00B32DA4"/>
    <w:rsid w:val="00B3429A"/>
    <w:rsid w:val="00B34994"/>
    <w:rsid w:val="00B36E07"/>
    <w:rsid w:val="00B408B4"/>
    <w:rsid w:val="00B40B2E"/>
    <w:rsid w:val="00B432AA"/>
    <w:rsid w:val="00B446E5"/>
    <w:rsid w:val="00B451C0"/>
    <w:rsid w:val="00B4522F"/>
    <w:rsid w:val="00B47705"/>
    <w:rsid w:val="00B50020"/>
    <w:rsid w:val="00B55726"/>
    <w:rsid w:val="00B608DC"/>
    <w:rsid w:val="00B64FD0"/>
    <w:rsid w:val="00B6501B"/>
    <w:rsid w:val="00B654C8"/>
    <w:rsid w:val="00B70B11"/>
    <w:rsid w:val="00B72616"/>
    <w:rsid w:val="00B75A5B"/>
    <w:rsid w:val="00B76433"/>
    <w:rsid w:val="00B777FF"/>
    <w:rsid w:val="00B77CB9"/>
    <w:rsid w:val="00B81096"/>
    <w:rsid w:val="00B8581C"/>
    <w:rsid w:val="00B93CB0"/>
    <w:rsid w:val="00B97950"/>
    <w:rsid w:val="00BA052A"/>
    <w:rsid w:val="00BA0558"/>
    <w:rsid w:val="00BA62D7"/>
    <w:rsid w:val="00BA6C1F"/>
    <w:rsid w:val="00BB106E"/>
    <w:rsid w:val="00BB23AB"/>
    <w:rsid w:val="00BB2BC0"/>
    <w:rsid w:val="00BB38DD"/>
    <w:rsid w:val="00BB6758"/>
    <w:rsid w:val="00BC1097"/>
    <w:rsid w:val="00BC113D"/>
    <w:rsid w:val="00BC11BF"/>
    <w:rsid w:val="00BC1D55"/>
    <w:rsid w:val="00BC2DD1"/>
    <w:rsid w:val="00BC2EE0"/>
    <w:rsid w:val="00BC7A00"/>
    <w:rsid w:val="00BD0DBA"/>
    <w:rsid w:val="00BD1126"/>
    <w:rsid w:val="00BD601B"/>
    <w:rsid w:val="00BD755F"/>
    <w:rsid w:val="00BD7EA1"/>
    <w:rsid w:val="00BE0EBD"/>
    <w:rsid w:val="00BE1402"/>
    <w:rsid w:val="00BE1CE9"/>
    <w:rsid w:val="00BE2517"/>
    <w:rsid w:val="00BE25AF"/>
    <w:rsid w:val="00BE4229"/>
    <w:rsid w:val="00BE626F"/>
    <w:rsid w:val="00BE7DD2"/>
    <w:rsid w:val="00BF3094"/>
    <w:rsid w:val="00BF7AE6"/>
    <w:rsid w:val="00BF7F9B"/>
    <w:rsid w:val="00C0040C"/>
    <w:rsid w:val="00C03778"/>
    <w:rsid w:val="00C04797"/>
    <w:rsid w:val="00C06B61"/>
    <w:rsid w:val="00C06EAF"/>
    <w:rsid w:val="00C06ED7"/>
    <w:rsid w:val="00C075E2"/>
    <w:rsid w:val="00C1029C"/>
    <w:rsid w:val="00C11B2D"/>
    <w:rsid w:val="00C11E85"/>
    <w:rsid w:val="00C12157"/>
    <w:rsid w:val="00C14D46"/>
    <w:rsid w:val="00C155AD"/>
    <w:rsid w:val="00C1674A"/>
    <w:rsid w:val="00C207D1"/>
    <w:rsid w:val="00C228B8"/>
    <w:rsid w:val="00C23162"/>
    <w:rsid w:val="00C23C9B"/>
    <w:rsid w:val="00C25132"/>
    <w:rsid w:val="00C2774F"/>
    <w:rsid w:val="00C316DA"/>
    <w:rsid w:val="00C31936"/>
    <w:rsid w:val="00C34169"/>
    <w:rsid w:val="00C3461B"/>
    <w:rsid w:val="00C35535"/>
    <w:rsid w:val="00C3573E"/>
    <w:rsid w:val="00C37112"/>
    <w:rsid w:val="00C3762E"/>
    <w:rsid w:val="00C379E4"/>
    <w:rsid w:val="00C405CD"/>
    <w:rsid w:val="00C41338"/>
    <w:rsid w:val="00C415CC"/>
    <w:rsid w:val="00C422C2"/>
    <w:rsid w:val="00C432CE"/>
    <w:rsid w:val="00C435DA"/>
    <w:rsid w:val="00C44B51"/>
    <w:rsid w:val="00C44DB9"/>
    <w:rsid w:val="00C4501B"/>
    <w:rsid w:val="00C46A47"/>
    <w:rsid w:val="00C479BB"/>
    <w:rsid w:val="00C506D9"/>
    <w:rsid w:val="00C5081B"/>
    <w:rsid w:val="00C53C35"/>
    <w:rsid w:val="00C57008"/>
    <w:rsid w:val="00C57346"/>
    <w:rsid w:val="00C574C7"/>
    <w:rsid w:val="00C6191D"/>
    <w:rsid w:val="00C64071"/>
    <w:rsid w:val="00C6453A"/>
    <w:rsid w:val="00C65C0A"/>
    <w:rsid w:val="00C67274"/>
    <w:rsid w:val="00C72094"/>
    <w:rsid w:val="00C770E3"/>
    <w:rsid w:val="00C806F7"/>
    <w:rsid w:val="00C84E29"/>
    <w:rsid w:val="00C86A91"/>
    <w:rsid w:val="00C93EBC"/>
    <w:rsid w:val="00C96995"/>
    <w:rsid w:val="00C97731"/>
    <w:rsid w:val="00CB33CD"/>
    <w:rsid w:val="00CB3FE5"/>
    <w:rsid w:val="00CB6FEA"/>
    <w:rsid w:val="00CB7F5A"/>
    <w:rsid w:val="00CC0C96"/>
    <w:rsid w:val="00CC51F7"/>
    <w:rsid w:val="00CC53C1"/>
    <w:rsid w:val="00CE1195"/>
    <w:rsid w:val="00CE353A"/>
    <w:rsid w:val="00CE5905"/>
    <w:rsid w:val="00CF21BC"/>
    <w:rsid w:val="00D0058E"/>
    <w:rsid w:val="00D01CDB"/>
    <w:rsid w:val="00D06188"/>
    <w:rsid w:val="00D10153"/>
    <w:rsid w:val="00D101A7"/>
    <w:rsid w:val="00D12978"/>
    <w:rsid w:val="00D13401"/>
    <w:rsid w:val="00D148DD"/>
    <w:rsid w:val="00D14F91"/>
    <w:rsid w:val="00D22CBC"/>
    <w:rsid w:val="00D23C63"/>
    <w:rsid w:val="00D27ECC"/>
    <w:rsid w:val="00D302C9"/>
    <w:rsid w:val="00D35B88"/>
    <w:rsid w:val="00D37B83"/>
    <w:rsid w:val="00D404FB"/>
    <w:rsid w:val="00D44945"/>
    <w:rsid w:val="00D46BFB"/>
    <w:rsid w:val="00D51380"/>
    <w:rsid w:val="00D53CE6"/>
    <w:rsid w:val="00D54C18"/>
    <w:rsid w:val="00D555F1"/>
    <w:rsid w:val="00D60172"/>
    <w:rsid w:val="00D61732"/>
    <w:rsid w:val="00D63115"/>
    <w:rsid w:val="00D65490"/>
    <w:rsid w:val="00D6615B"/>
    <w:rsid w:val="00D70641"/>
    <w:rsid w:val="00D7165F"/>
    <w:rsid w:val="00D75306"/>
    <w:rsid w:val="00D76F3C"/>
    <w:rsid w:val="00D772B5"/>
    <w:rsid w:val="00D77F2C"/>
    <w:rsid w:val="00D81407"/>
    <w:rsid w:val="00D82531"/>
    <w:rsid w:val="00D8551A"/>
    <w:rsid w:val="00D86D82"/>
    <w:rsid w:val="00D87DBE"/>
    <w:rsid w:val="00D90B3F"/>
    <w:rsid w:val="00D91851"/>
    <w:rsid w:val="00D93F24"/>
    <w:rsid w:val="00DA16C9"/>
    <w:rsid w:val="00DA2C84"/>
    <w:rsid w:val="00DB5A5A"/>
    <w:rsid w:val="00DB6252"/>
    <w:rsid w:val="00DB6AEE"/>
    <w:rsid w:val="00DB6B1A"/>
    <w:rsid w:val="00DB7207"/>
    <w:rsid w:val="00DC0DE8"/>
    <w:rsid w:val="00DC1127"/>
    <w:rsid w:val="00DC133F"/>
    <w:rsid w:val="00DC3A8E"/>
    <w:rsid w:val="00DC4360"/>
    <w:rsid w:val="00DC57F3"/>
    <w:rsid w:val="00DC6008"/>
    <w:rsid w:val="00DC7295"/>
    <w:rsid w:val="00DC74F5"/>
    <w:rsid w:val="00DD0EEC"/>
    <w:rsid w:val="00DD112C"/>
    <w:rsid w:val="00DD38B3"/>
    <w:rsid w:val="00DD5311"/>
    <w:rsid w:val="00DD62B8"/>
    <w:rsid w:val="00DE1C04"/>
    <w:rsid w:val="00DE207B"/>
    <w:rsid w:val="00DE38A4"/>
    <w:rsid w:val="00DF0882"/>
    <w:rsid w:val="00DF527F"/>
    <w:rsid w:val="00DF75C0"/>
    <w:rsid w:val="00E01007"/>
    <w:rsid w:val="00E02953"/>
    <w:rsid w:val="00E04848"/>
    <w:rsid w:val="00E069A4"/>
    <w:rsid w:val="00E06D19"/>
    <w:rsid w:val="00E1247B"/>
    <w:rsid w:val="00E13BDB"/>
    <w:rsid w:val="00E17376"/>
    <w:rsid w:val="00E21622"/>
    <w:rsid w:val="00E2501E"/>
    <w:rsid w:val="00E33712"/>
    <w:rsid w:val="00E34AD4"/>
    <w:rsid w:val="00E36270"/>
    <w:rsid w:val="00E36A70"/>
    <w:rsid w:val="00E37EE4"/>
    <w:rsid w:val="00E44195"/>
    <w:rsid w:val="00E4455B"/>
    <w:rsid w:val="00E450C3"/>
    <w:rsid w:val="00E465F9"/>
    <w:rsid w:val="00E47726"/>
    <w:rsid w:val="00E50090"/>
    <w:rsid w:val="00E517F4"/>
    <w:rsid w:val="00E51B95"/>
    <w:rsid w:val="00E61AAA"/>
    <w:rsid w:val="00E72FFA"/>
    <w:rsid w:val="00E748C5"/>
    <w:rsid w:val="00E751FE"/>
    <w:rsid w:val="00E75C0E"/>
    <w:rsid w:val="00E7709E"/>
    <w:rsid w:val="00E8102F"/>
    <w:rsid w:val="00E8209B"/>
    <w:rsid w:val="00E82DB3"/>
    <w:rsid w:val="00E83836"/>
    <w:rsid w:val="00E83B77"/>
    <w:rsid w:val="00E858E0"/>
    <w:rsid w:val="00E90549"/>
    <w:rsid w:val="00E905C5"/>
    <w:rsid w:val="00E911A3"/>
    <w:rsid w:val="00E92221"/>
    <w:rsid w:val="00E92334"/>
    <w:rsid w:val="00E927A8"/>
    <w:rsid w:val="00E930FF"/>
    <w:rsid w:val="00EA1BF8"/>
    <w:rsid w:val="00EA3C59"/>
    <w:rsid w:val="00EA71AF"/>
    <w:rsid w:val="00EB1FAF"/>
    <w:rsid w:val="00EB5FD8"/>
    <w:rsid w:val="00EB7341"/>
    <w:rsid w:val="00EB73AB"/>
    <w:rsid w:val="00EB76FD"/>
    <w:rsid w:val="00EC20BE"/>
    <w:rsid w:val="00EC29F7"/>
    <w:rsid w:val="00EC561D"/>
    <w:rsid w:val="00ED1765"/>
    <w:rsid w:val="00EE0585"/>
    <w:rsid w:val="00EE25E8"/>
    <w:rsid w:val="00EE2C77"/>
    <w:rsid w:val="00EE4FCD"/>
    <w:rsid w:val="00EF1BD7"/>
    <w:rsid w:val="00EF521B"/>
    <w:rsid w:val="00EF61FD"/>
    <w:rsid w:val="00F00381"/>
    <w:rsid w:val="00F0160A"/>
    <w:rsid w:val="00F01F33"/>
    <w:rsid w:val="00F10866"/>
    <w:rsid w:val="00F10B54"/>
    <w:rsid w:val="00F11AD9"/>
    <w:rsid w:val="00F12723"/>
    <w:rsid w:val="00F138ED"/>
    <w:rsid w:val="00F13D47"/>
    <w:rsid w:val="00F146A9"/>
    <w:rsid w:val="00F2130E"/>
    <w:rsid w:val="00F21E97"/>
    <w:rsid w:val="00F24475"/>
    <w:rsid w:val="00F253E3"/>
    <w:rsid w:val="00F25DAE"/>
    <w:rsid w:val="00F30FC6"/>
    <w:rsid w:val="00F3315C"/>
    <w:rsid w:val="00F339D3"/>
    <w:rsid w:val="00F36459"/>
    <w:rsid w:val="00F37028"/>
    <w:rsid w:val="00F41FF8"/>
    <w:rsid w:val="00F4555C"/>
    <w:rsid w:val="00F47B87"/>
    <w:rsid w:val="00F50557"/>
    <w:rsid w:val="00F51FB7"/>
    <w:rsid w:val="00F523C0"/>
    <w:rsid w:val="00F539CE"/>
    <w:rsid w:val="00F55348"/>
    <w:rsid w:val="00F56D5A"/>
    <w:rsid w:val="00F60D30"/>
    <w:rsid w:val="00F623E8"/>
    <w:rsid w:val="00F626F0"/>
    <w:rsid w:val="00F644B1"/>
    <w:rsid w:val="00F67288"/>
    <w:rsid w:val="00F72815"/>
    <w:rsid w:val="00F72946"/>
    <w:rsid w:val="00F748C4"/>
    <w:rsid w:val="00F77C43"/>
    <w:rsid w:val="00F80F39"/>
    <w:rsid w:val="00F83E00"/>
    <w:rsid w:val="00F84F5C"/>
    <w:rsid w:val="00F85CF5"/>
    <w:rsid w:val="00F9227D"/>
    <w:rsid w:val="00F932B8"/>
    <w:rsid w:val="00F93A40"/>
    <w:rsid w:val="00F943E3"/>
    <w:rsid w:val="00F94914"/>
    <w:rsid w:val="00F949EE"/>
    <w:rsid w:val="00F94D7A"/>
    <w:rsid w:val="00F95E59"/>
    <w:rsid w:val="00F969D2"/>
    <w:rsid w:val="00F96B02"/>
    <w:rsid w:val="00FA06DC"/>
    <w:rsid w:val="00FA5AFE"/>
    <w:rsid w:val="00FA6A8E"/>
    <w:rsid w:val="00FA6EB0"/>
    <w:rsid w:val="00FB1AC6"/>
    <w:rsid w:val="00FB2166"/>
    <w:rsid w:val="00FB2C50"/>
    <w:rsid w:val="00FB3AF0"/>
    <w:rsid w:val="00FB4D6F"/>
    <w:rsid w:val="00FB50D7"/>
    <w:rsid w:val="00FB6C5F"/>
    <w:rsid w:val="00FC03ED"/>
    <w:rsid w:val="00FC101F"/>
    <w:rsid w:val="00FC390D"/>
    <w:rsid w:val="00FC4CE8"/>
    <w:rsid w:val="00FD73B1"/>
    <w:rsid w:val="00FD7ADB"/>
    <w:rsid w:val="00FE10B4"/>
    <w:rsid w:val="00FE1BAC"/>
    <w:rsid w:val="00FE5086"/>
    <w:rsid w:val="00FE564B"/>
    <w:rsid w:val="00FE56F0"/>
    <w:rsid w:val="00FE64A7"/>
    <w:rsid w:val="00FE6E65"/>
    <w:rsid w:val="00FE74E4"/>
    <w:rsid w:val="00FE7510"/>
    <w:rsid w:val="00FF48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6C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6"/>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qFormat/>
    <w:pPr>
      <w:jc w:val="both"/>
      <w:outlineLvl w:val="1"/>
    </w:pPr>
    <w:rPr>
      <w:sz w:val="24"/>
    </w:rPr>
  </w:style>
  <w:style w:type="paragraph" w:styleId="Antrat3">
    <w:name w:val="heading 3"/>
    <w:basedOn w:val="prastasis"/>
    <w:next w:val="prastasis"/>
    <w:qFormat/>
    <w:pPr>
      <w:keepNext/>
      <w:jc w:val="center"/>
      <w:outlineLvl w:val="2"/>
    </w:pPr>
    <w:rPr>
      <w:b/>
      <w:sz w:val="13"/>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320"/>
        <w:tab w:val="right" w:pos="8640"/>
      </w:tabs>
    </w:pPr>
  </w:style>
  <w:style w:type="paragraph" w:styleId="Porat">
    <w:name w:val="footer"/>
    <w:basedOn w:val="prastasis"/>
    <w:pPr>
      <w:tabs>
        <w:tab w:val="center" w:pos="4320"/>
        <w:tab w:val="right" w:pos="8640"/>
      </w:tabs>
    </w:pPr>
  </w:style>
  <w:style w:type="paragraph" w:styleId="Antrat">
    <w:name w:val="caption"/>
    <w:basedOn w:val="prastasis"/>
    <w:next w:val="prastasis"/>
    <w:qFormat/>
    <w:pPr>
      <w:spacing w:line="360" w:lineRule="auto"/>
      <w:ind w:firstLine="851"/>
      <w:jc w:val="both"/>
    </w:pPr>
  </w:style>
  <w:style w:type="paragraph" w:styleId="Pagrindinistekstas">
    <w:name w:val="Body Text"/>
    <w:basedOn w:val="prastasis"/>
    <w:pPr>
      <w:jc w:val="both"/>
    </w:pPr>
  </w:style>
  <w:style w:type="paragraph" w:styleId="Pagrindiniotekstotrauka">
    <w:name w:val="Body Text Indent"/>
    <w:basedOn w:val="prastasis"/>
    <w:pPr>
      <w:ind w:firstLine="1134"/>
      <w:jc w:val="both"/>
    </w:pPr>
  </w:style>
  <w:style w:type="paragraph" w:styleId="Debesliotekstas">
    <w:name w:val="Balloon Text"/>
    <w:basedOn w:val="prastasis"/>
    <w:semiHidden/>
    <w:rPr>
      <w:rFonts w:ascii="Tahoma" w:hAnsi="Tahoma" w:cs="Tahoma"/>
      <w:sz w:val="16"/>
      <w:szCs w:val="16"/>
    </w:rPr>
  </w:style>
  <w:style w:type="paragraph" w:styleId="Pagrindiniotekstotrauka2">
    <w:name w:val="Body Text Indent 2"/>
    <w:basedOn w:val="prastasis"/>
    <w:link w:val="Pagrindiniotekstotrauka2Diagrama"/>
    <w:pPr>
      <w:overflowPunct w:val="0"/>
      <w:autoSpaceDE w:val="0"/>
      <w:autoSpaceDN w:val="0"/>
      <w:adjustRightInd w:val="0"/>
      <w:ind w:firstLine="720"/>
      <w:jc w:val="both"/>
      <w:textAlignment w:val="baseline"/>
    </w:pPr>
    <w:rPr>
      <w:lang w:eastAsia="en-US"/>
    </w:rPr>
  </w:style>
  <w:style w:type="paragraph" w:styleId="Pagrindiniotekstotrauka3">
    <w:name w:val="Body Text Indent 3"/>
    <w:basedOn w:val="prastasis"/>
    <w:pPr>
      <w:ind w:firstLine="720"/>
    </w:pPr>
    <w:rPr>
      <w:sz w:val="24"/>
    </w:rPr>
  </w:style>
  <w:style w:type="paragraph" w:customStyle="1" w:styleId="Char">
    <w:name w:val="Char"/>
    <w:basedOn w:val="prastasis"/>
    <w:rsid w:val="00165A1A"/>
    <w:pPr>
      <w:spacing w:after="160" w:line="240" w:lineRule="exact"/>
    </w:pPr>
    <w:rPr>
      <w:rFonts w:ascii="Tahoma" w:hAnsi="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DD0EEC"/>
    <w:pPr>
      <w:spacing w:after="160" w:line="240" w:lineRule="exact"/>
    </w:pPr>
    <w:rPr>
      <w:rFonts w:ascii="Tahoma" w:hAnsi="Tahoma"/>
      <w:sz w:val="20"/>
      <w:lang w:val="en-US" w:eastAsia="en-US"/>
    </w:rPr>
  </w:style>
  <w:style w:type="paragraph" w:customStyle="1" w:styleId="CharChar1DiagramaDiagramaCharCharDiagramaDiagramaCharCharDiagramaDiagramaDiagramaDiagramaDiagrama0">
    <w:name w:val="Char Char1 Diagrama Diagrama Char Char Diagrama Diagrama Char Char Diagrama Diagrama Diagrama Diagrama Diagrama"/>
    <w:basedOn w:val="prastasis"/>
    <w:rsid w:val="00A457FE"/>
    <w:pPr>
      <w:spacing w:after="160" w:line="240" w:lineRule="exact"/>
    </w:pPr>
    <w:rPr>
      <w:rFonts w:ascii="Tahoma" w:hAnsi="Tahoma"/>
      <w:sz w:val="20"/>
      <w:lang w:val="en-US" w:eastAsia="en-US"/>
    </w:rPr>
  </w:style>
  <w:style w:type="paragraph" w:customStyle="1" w:styleId="DiagramaDiagrama2">
    <w:name w:val="Diagrama Diagrama2"/>
    <w:basedOn w:val="prastasis"/>
    <w:rsid w:val="00454495"/>
    <w:pPr>
      <w:spacing w:after="160" w:line="240" w:lineRule="exact"/>
    </w:pPr>
    <w:rPr>
      <w:rFonts w:ascii="Tahoma" w:hAnsi="Tahoma"/>
      <w:sz w:val="20"/>
      <w:lang w:val="en-US" w:eastAsia="en-US"/>
    </w:rPr>
  </w:style>
  <w:style w:type="paragraph" w:customStyle="1" w:styleId="BodyText1">
    <w:name w:val="Body Text1"/>
    <w:basedOn w:val="prastasis"/>
    <w:rsid w:val="00C97731"/>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Pagrindiniotekstotrauka2Diagrama">
    <w:name w:val="Pagrindinio teksto įtrauka 2 Diagrama"/>
    <w:link w:val="Pagrindiniotekstotrauka2"/>
    <w:rsid w:val="00E858E0"/>
    <w:rPr>
      <w:sz w:val="26"/>
      <w:lang w:eastAsia="en-US"/>
    </w:rPr>
  </w:style>
  <w:style w:type="character" w:customStyle="1" w:styleId="AntratsDiagrama">
    <w:name w:val="Antraštės Diagrama"/>
    <w:link w:val="Antrats"/>
    <w:uiPriority w:val="99"/>
    <w:rsid w:val="00D91851"/>
    <w:rPr>
      <w:sz w:val="26"/>
    </w:rPr>
  </w:style>
  <w:style w:type="paragraph" w:styleId="Sraopastraipa">
    <w:name w:val="List Paragraph"/>
    <w:aliases w:val="lp1,Bullet 1,Use Case List Paragraph,Numbering,ERP-List Paragraph,List Paragraph11,Sąrašo pastraipa1,List Paragraph3,Bullet EY,List Paragraph Red,Buletai,List Paragraph111,Paragraph,Table of contents numbered,List Paragraph21,Lentele"/>
    <w:basedOn w:val="prastasis"/>
    <w:link w:val="SraopastraipaDiagrama"/>
    <w:uiPriority w:val="34"/>
    <w:qFormat/>
    <w:rsid w:val="00C41338"/>
    <w:pPr>
      <w:ind w:left="720"/>
      <w:contextualSpacing/>
    </w:pPr>
    <w:rPr>
      <w:rFonts w:ascii="TimesLT" w:hAnsi="TimesLT"/>
      <w:sz w:val="24"/>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Buletai Diagrama"/>
    <w:link w:val="Sraopastraipa"/>
    <w:uiPriority w:val="34"/>
    <w:qFormat/>
    <w:locked/>
    <w:rsid w:val="00C41338"/>
    <w:rPr>
      <w:rFonts w:ascii="TimesLT" w:hAnsi="TimesLT"/>
      <w:sz w:val="24"/>
      <w:lang w:val="en-US" w:eastAsia="en-US"/>
    </w:rPr>
  </w:style>
  <w:style w:type="paragraph" w:styleId="Betarp">
    <w:name w:val="No Spacing"/>
    <w:link w:val="BetarpDiagrama"/>
    <w:uiPriority w:val="1"/>
    <w:qFormat/>
    <w:rsid w:val="00B032D4"/>
    <w:rPr>
      <w:rFonts w:asciiTheme="minorHAnsi" w:eastAsiaTheme="minorHAnsi" w:hAnsiTheme="minorHAnsi" w:cstheme="minorBidi"/>
      <w:sz w:val="22"/>
      <w:szCs w:val="22"/>
      <w:lang w:eastAsia="en-US"/>
    </w:rPr>
  </w:style>
  <w:style w:type="character" w:customStyle="1" w:styleId="form-control">
    <w:name w:val="form-control"/>
    <w:basedOn w:val="Numatytasispastraiposriftas"/>
    <w:rsid w:val="00071465"/>
  </w:style>
  <w:style w:type="character" w:customStyle="1" w:styleId="ng-binding">
    <w:name w:val="ng-binding"/>
    <w:basedOn w:val="Numatytasispastraiposriftas"/>
    <w:rsid w:val="00071465"/>
  </w:style>
  <w:style w:type="paragraph" w:styleId="Pataisymai">
    <w:name w:val="Revision"/>
    <w:hidden/>
    <w:uiPriority w:val="99"/>
    <w:semiHidden/>
    <w:rsid w:val="008C50EF"/>
    <w:rPr>
      <w:sz w:val="26"/>
    </w:rPr>
  </w:style>
  <w:style w:type="character" w:styleId="Komentaronuoroda">
    <w:name w:val="annotation reference"/>
    <w:basedOn w:val="Numatytasispastraiposriftas"/>
    <w:semiHidden/>
    <w:unhideWhenUsed/>
    <w:rsid w:val="008C50EF"/>
    <w:rPr>
      <w:sz w:val="16"/>
      <w:szCs w:val="16"/>
    </w:rPr>
  </w:style>
  <w:style w:type="paragraph" w:styleId="Komentarotekstas">
    <w:name w:val="annotation text"/>
    <w:basedOn w:val="prastasis"/>
    <w:link w:val="KomentarotekstasDiagrama"/>
    <w:semiHidden/>
    <w:unhideWhenUsed/>
    <w:rsid w:val="008C50EF"/>
    <w:rPr>
      <w:sz w:val="20"/>
    </w:rPr>
  </w:style>
  <w:style w:type="character" w:customStyle="1" w:styleId="KomentarotekstasDiagrama">
    <w:name w:val="Komentaro tekstas Diagrama"/>
    <w:basedOn w:val="Numatytasispastraiposriftas"/>
    <w:link w:val="Komentarotekstas"/>
    <w:semiHidden/>
    <w:rsid w:val="008C50EF"/>
  </w:style>
  <w:style w:type="paragraph" w:styleId="Komentarotema">
    <w:name w:val="annotation subject"/>
    <w:basedOn w:val="Komentarotekstas"/>
    <w:next w:val="Komentarotekstas"/>
    <w:link w:val="KomentarotemaDiagrama"/>
    <w:semiHidden/>
    <w:unhideWhenUsed/>
    <w:rsid w:val="008C50EF"/>
    <w:rPr>
      <w:b/>
      <w:bCs/>
    </w:rPr>
  </w:style>
  <w:style w:type="character" w:customStyle="1" w:styleId="KomentarotemaDiagrama">
    <w:name w:val="Komentaro tema Diagrama"/>
    <w:basedOn w:val="KomentarotekstasDiagrama"/>
    <w:link w:val="Komentarotema"/>
    <w:semiHidden/>
    <w:rsid w:val="008C50EF"/>
    <w:rPr>
      <w:b/>
      <w:bCs/>
    </w:rPr>
  </w:style>
  <w:style w:type="character" w:customStyle="1" w:styleId="BetarpDiagrama">
    <w:name w:val="Be tarpų Diagrama"/>
    <w:basedOn w:val="Numatytasispastraiposriftas"/>
    <w:link w:val="Betarp"/>
    <w:uiPriority w:val="1"/>
    <w:rsid w:val="00C6453A"/>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6"/>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qFormat/>
    <w:pPr>
      <w:jc w:val="both"/>
      <w:outlineLvl w:val="1"/>
    </w:pPr>
    <w:rPr>
      <w:sz w:val="24"/>
    </w:rPr>
  </w:style>
  <w:style w:type="paragraph" w:styleId="Antrat3">
    <w:name w:val="heading 3"/>
    <w:basedOn w:val="prastasis"/>
    <w:next w:val="prastasis"/>
    <w:qFormat/>
    <w:pPr>
      <w:keepNext/>
      <w:jc w:val="center"/>
      <w:outlineLvl w:val="2"/>
    </w:pPr>
    <w:rPr>
      <w:b/>
      <w:sz w:val="13"/>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320"/>
        <w:tab w:val="right" w:pos="8640"/>
      </w:tabs>
    </w:pPr>
  </w:style>
  <w:style w:type="paragraph" w:styleId="Porat">
    <w:name w:val="footer"/>
    <w:basedOn w:val="prastasis"/>
    <w:pPr>
      <w:tabs>
        <w:tab w:val="center" w:pos="4320"/>
        <w:tab w:val="right" w:pos="8640"/>
      </w:tabs>
    </w:pPr>
  </w:style>
  <w:style w:type="paragraph" w:styleId="Antrat">
    <w:name w:val="caption"/>
    <w:basedOn w:val="prastasis"/>
    <w:next w:val="prastasis"/>
    <w:qFormat/>
    <w:pPr>
      <w:spacing w:line="360" w:lineRule="auto"/>
      <w:ind w:firstLine="851"/>
      <w:jc w:val="both"/>
    </w:pPr>
  </w:style>
  <w:style w:type="paragraph" w:styleId="Pagrindinistekstas">
    <w:name w:val="Body Text"/>
    <w:basedOn w:val="prastasis"/>
    <w:pPr>
      <w:jc w:val="both"/>
    </w:pPr>
  </w:style>
  <w:style w:type="paragraph" w:styleId="Pagrindiniotekstotrauka">
    <w:name w:val="Body Text Indent"/>
    <w:basedOn w:val="prastasis"/>
    <w:pPr>
      <w:ind w:firstLine="1134"/>
      <w:jc w:val="both"/>
    </w:pPr>
  </w:style>
  <w:style w:type="paragraph" w:styleId="Debesliotekstas">
    <w:name w:val="Balloon Text"/>
    <w:basedOn w:val="prastasis"/>
    <w:semiHidden/>
    <w:rPr>
      <w:rFonts w:ascii="Tahoma" w:hAnsi="Tahoma" w:cs="Tahoma"/>
      <w:sz w:val="16"/>
      <w:szCs w:val="16"/>
    </w:rPr>
  </w:style>
  <w:style w:type="paragraph" w:styleId="Pagrindiniotekstotrauka2">
    <w:name w:val="Body Text Indent 2"/>
    <w:basedOn w:val="prastasis"/>
    <w:link w:val="Pagrindiniotekstotrauka2Diagrama"/>
    <w:pPr>
      <w:overflowPunct w:val="0"/>
      <w:autoSpaceDE w:val="0"/>
      <w:autoSpaceDN w:val="0"/>
      <w:adjustRightInd w:val="0"/>
      <w:ind w:firstLine="720"/>
      <w:jc w:val="both"/>
      <w:textAlignment w:val="baseline"/>
    </w:pPr>
    <w:rPr>
      <w:lang w:eastAsia="en-US"/>
    </w:rPr>
  </w:style>
  <w:style w:type="paragraph" w:styleId="Pagrindiniotekstotrauka3">
    <w:name w:val="Body Text Indent 3"/>
    <w:basedOn w:val="prastasis"/>
    <w:pPr>
      <w:ind w:firstLine="720"/>
    </w:pPr>
    <w:rPr>
      <w:sz w:val="24"/>
    </w:rPr>
  </w:style>
  <w:style w:type="paragraph" w:customStyle="1" w:styleId="Char">
    <w:name w:val="Char"/>
    <w:basedOn w:val="prastasis"/>
    <w:rsid w:val="00165A1A"/>
    <w:pPr>
      <w:spacing w:after="160" w:line="240" w:lineRule="exact"/>
    </w:pPr>
    <w:rPr>
      <w:rFonts w:ascii="Tahoma" w:hAnsi="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DD0EEC"/>
    <w:pPr>
      <w:spacing w:after="160" w:line="240" w:lineRule="exact"/>
    </w:pPr>
    <w:rPr>
      <w:rFonts w:ascii="Tahoma" w:hAnsi="Tahoma"/>
      <w:sz w:val="20"/>
      <w:lang w:val="en-US" w:eastAsia="en-US"/>
    </w:rPr>
  </w:style>
  <w:style w:type="paragraph" w:customStyle="1" w:styleId="CharChar1DiagramaDiagramaCharCharDiagramaDiagramaCharCharDiagramaDiagramaDiagramaDiagramaDiagrama0">
    <w:name w:val="Char Char1 Diagrama Diagrama Char Char Diagrama Diagrama Char Char Diagrama Diagrama Diagrama Diagrama Diagrama"/>
    <w:basedOn w:val="prastasis"/>
    <w:rsid w:val="00A457FE"/>
    <w:pPr>
      <w:spacing w:after="160" w:line="240" w:lineRule="exact"/>
    </w:pPr>
    <w:rPr>
      <w:rFonts w:ascii="Tahoma" w:hAnsi="Tahoma"/>
      <w:sz w:val="20"/>
      <w:lang w:val="en-US" w:eastAsia="en-US"/>
    </w:rPr>
  </w:style>
  <w:style w:type="paragraph" w:customStyle="1" w:styleId="DiagramaDiagrama2">
    <w:name w:val="Diagrama Diagrama2"/>
    <w:basedOn w:val="prastasis"/>
    <w:rsid w:val="00454495"/>
    <w:pPr>
      <w:spacing w:after="160" w:line="240" w:lineRule="exact"/>
    </w:pPr>
    <w:rPr>
      <w:rFonts w:ascii="Tahoma" w:hAnsi="Tahoma"/>
      <w:sz w:val="20"/>
      <w:lang w:val="en-US" w:eastAsia="en-US"/>
    </w:rPr>
  </w:style>
  <w:style w:type="paragraph" w:customStyle="1" w:styleId="BodyText1">
    <w:name w:val="Body Text1"/>
    <w:basedOn w:val="prastasis"/>
    <w:rsid w:val="00C97731"/>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Pagrindiniotekstotrauka2Diagrama">
    <w:name w:val="Pagrindinio teksto įtrauka 2 Diagrama"/>
    <w:link w:val="Pagrindiniotekstotrauka2"/>
    <w:rsid w:val="00E858E0"/>
    <w:rPr>
      <w:sz w:val="26"/>
      <w:lang w:eastAsia="en-US"/>
    </w:rPr>
  </w:style>
  <w:style w:type="character" w:customStyle="1" w:styleId="AntratsDiagrama">
    <w:name w:val="Antraštės Diagrama"/>
    <w:link w:val="Antrats"/>
    <w:uiPriority w:val="99"/>
    <w:rsid w:val="00D91851"/>
    <w:rPr>
      <w:sz w:val="26"/>
    </w:rPr>
  </w:style>
  <w:style w:type="paragraph" w:styleId="Sraopastraipa">
    <w:name w:val="List Paragraph"/>
    <w:aliases w:val="lp1,Bullet 1,Use Case List Paragraph,Numbering,ERP-List Paragraph,List Paragraph11,Sąrašo pastraipa1,List Paragraph3,Bullet EY,List Paragraph Red,Buletai,List Paragraph111,Paragraph,Table of contents numbered,List Paragraph21,Lentele"/>
    <w:basedOn w:val="prastasis"/>
    <w:link w:val="SraopastraipaDiagrama"/>
    <w:uiPriority w:val="34"/>
    <w:qFormat/>
    <w:rsid w:val="00C41338"/>
    <w:pPr>
      <w:ind w:left="720"/>
      <w:contextualSpacing/>
    </w:pPr>
    <w:rPr>
      <w:rFonts w:ascii="TimesLT" w:hAnsi="TimesLT"/>
      <w:sz w:val="24"/>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Buletai Diagrama"/>
    <w:link w:val="Sraopastraipa"/>
    <w:uiPriority w:val="34"/>
    <w:qFormat/>
    <w:locked/>
    <w:rsid w:val="00C41338"/>
    <w:rPr>
      <w:rFonts w:ascii="TimesLT" w:hAnsi="TimesLT"/>
      <w:sz w:val="24"/>
      <w:lang w:val="en-US" w:eastAsia="en-US"/>
    </w:rPr>
  </w:style>
  <w:style w:type="paragraph" w:styleId="Betarp">
    <w:name w:val="No Spacing"/>
    <w:link w:val="BetarpDiagrama"/>
    <w:uiPriority w:val="1"/>
    <w:qFormat/>
    <w:rsid w:val="00B032D4"/>
    <w:rPr>
      <w:rFonts w:asciiTheme="minorHAnsi" w:eastAsiaTheme="minorHAnsi" w:hAnsiTheme="minorHAnsi" w:cstheme="minorBidi"/>
      <w:sz w:val="22"/>
      <w:szCs w:val="22"/>
      <w:lang w:eastAsia="en-US"/>
    </w:rPr>
  </w:style>
  <w:style w:type="character" w:customStyle="1" w:styleId="form-control">
    <w:name w:val="form-control"/>
    <w:basedOn w:val="Numatytasispastraiposriftas"/>
    <w:rsid w:val="00071465"/>
  </w:style>
  <w:style w:type="character" w:customStyle="1" w:styleId="ng-binding">
    <w:name w:val="ng-binding"/>
    <w:basedOn w:val="Numatytasispastraiposriftas"/>
    <w:rsid w:val="00071465"/>
  </w:style>
  <w:style w:type="paragraph" w:styleId="Pataisymai">
    <w:name w:val="Revision"/>
    <w:hidden/>
    <w:uiPriority w:val="99"/>
    <w:semiHidden/>
    <w:rsid w:val="008C50EF"/>
    <w:rPr>
      <w:sz w:val="26"/>
    </w:rPr>
  </w:style>
  <w:style w:type="character" w:styleId="Komentaronuoroda">
    <w:name w:val="annotation reference"/>
    <w:basedOn w:val="Numatytasispastraiposriftas"/>
    <w:semiHidden/>
    <w:unhideWhenUsed/>
    <w:rsid w:val="008C50EF"/>
    <w:rPr>
      <w:sz w:val="16"/>
      <w:szCs w:val="16"/>
    </w:rPr>
  </w:style>
  <w:style w:type="paragraph" w:styleId="Komentarotekstas">
    <w:name w:val="annotation text"/>
    <w:basedOn w:val="prastasis"/>
    <w:link w:val="KomentarotekstasDiagrama"/>
    <w:semiHidden/>
    <w:unhideWhenUsed/>
    <w:rsid w:val="008C50EF"/>
    <w:rPr>
      <w:sz w:val="20"/>
    </w:rPr>
  </w:style>
  <w:style w:type="character" w:customStyle="1" w:styleId="KomentarotekstasDiagrama">
    <w:name w:val="Komentaro tekstas Diagrama"/>
    <w:basedOn w:val="Numatytasispastraiposriftas"/>
    <w:link w:val="Komentarotekstas"/>
    <w:semiHidden/>
    <w:rsid w:val="008C50EF"/>
  </w:style>
  <w:style w:type="paragraph" w:styleId="Komentarotema">
    <w:name w:val="annotation subject"/>
    <w:basedOn w:val="Komentarotekstas"/>
    <w:next w:val="Komentarotekstas"/>
    <w:link w:val="KomentarotemaDiagrama"/>
    <w:semiHidden/>
    <w:unhideWhenUsed/>
    <w:rsid w:val="008C50EF"/>
    <w:rPr>
      <w:b/>
      <w:bCs/>
    </w:rPr>
  </w:style>
  <w:style w:type="character" w:customStyle="1" w:styleId="KomentarotemaDiagrama">
    <w:name w:val="Komentaro tema Diagrama"/>
    <w:basedOn w:val="KomentarotekstasDiagrama"/>
    <w:link w:val="Komentarotema"/>
    <w:semiHidden/>
    <w:rsid w:val="008C50EF"/>
    <w:rPr>
      <w:b/>
      <w:bCs/>
    </w:rPr>
  </w:style>
  <w:style w:type="character" w:customStyle="1" w:styleId="BetarpDiagrama">
    <w:name w:val="Be tarpų Diagrama"/>
    <w:basedOn w:val="Numatytasispastraiposriftas"/>
    <w:link w:val="Betarp"/>
    <w:uiPriority w:val="1"/>
    <w:rsid w:val="00C645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31111">
      <w:bodyDiv w:val="1"/>
      <w:marLeft w:val="0"/>
      <w:marRight w:val="0"/>
      <w:marTop w:val="0"/>
      <w:marBottom w:val="0"/>
      <w:divBdr>
        <w:top w:val="none" w:sz="0" w:space="0" w:color="auto"/>
        <w:left w:val="none" w:sz="0" w:space="0" w:color="auto"/>
        <w:bottom w:val="none" w:sz="0" w:space="0" w:color="auto"/>
        <w:right w:val="none" w:sz="0" w:space="0" w:color="auto"/>
      </w:divBdr>
    </w:div>
    <w:div w:id="448548188">
      <w:bodyDiv w:val="1"/>
      <w:marLeft w:val="0"/>
      <w:marRight w:val="0"/>
      <w:marTop w:val="0"/>
      <w:marBottom w:val="0"/>
      <w:divBdr>
        <w:top w:val="none" w:sz="0" w:space="0" w:color="auto"/>
        <w:left w:val="none" w:sz="0" w:space="0" w:color="auto"/>
        <w:bottom w:val="none" w:sz="0" w:space="0" w:color="auto"/>
        <w:right w:val="none" w:sz="0" w:space="0" w:color="auto"/>
      </w:divBdr>
    </w:div>
    <w:div w:id="1063672561">
      <w:bodyDiv w:val="1"/>
      <w:marLeft w:val="0"/>
      <w:marRight w:val="0"/>
      <w:marTop w:val="0"/>
      <w:marBottom w:val="0"/>
      <w:divBdr>
        <w:top w:val="none" w:sz="0" w:space="0" w:color="auto"/>
        <w:left w:val="none" w:sz="0" w:space="0" w:color="auto"/>
        <w:bottom w:val="none" w:sz="0" w:space="0" w:color="auto"/>
        <w:right w:val="none" w:sz="0" w:space="0" w:color="auto"/>
      </w:divBdr>
    </w:div>
    <w:div w:id="1127821793">
      <w:bodyDiv w:val="1"/>
      <w:marLeft w:val="0"/>
      <w:marRight w:val="0"/>
      <w:marTop w:val="0"/>
      <w:marBottom w:val="0"/>
      <w:divBdr>
        <w:top w:val="none" w:sz="0" w:space="0" w:color="auto"/>
        <w:left w:val="none" w:sz="0" w:space="0" w:color="auto"/>
        <w:bottom w:val="none" w:sz="0" w:space="0" w:color="auto"/>
        <w:right w:val="none" w:sz="0" w:space="0" w:color="auto"/>
      </w:divBdr>
    </w:div>
    <w:div w:id="1177113308">
      <w:bodyDiv w:val="1"/>
      <w:marLeft w:val="0"/>
      <w:marRight w:val="0"/>
      <w:marTop w:val="0"/>
      <w:marBottom w:val="0"/>
      <w:divBdr>
        <w:top w:val="none" w:sz="0" w:space="0" w:color="auto"/>
        <w:left w:val="none" w:sz="0" w:space="0" w:color="auto"/>
        <w:bottom w:val="none" w:sz="0" w:space="0" w:color="auto"/>
        <w:right w:val="none" w:sz="0" w:space="0" w:color="auto"/>
      </w:divBdr>
    </w:div>
    <w:div w:id="1484353183">
      <w:bodyDiv w:val="1"/>
      <w:marLeft w:val="0"/>
      <w:marRight w:val="0"/>
      <w:marTop w:val="0"/>
      <w:marBottom w:val="0"/>
      <w:divBdr>
        <w:top w:val="none" w:sz="0" w:space="0" w:color="auto"/>
        <w:left w:val="none" w:sz="0" w:space="0" w:color="auto"/>
        <w:bottom w:val="none" w:sz="0" w:space="0" w:color="auto"/>
        <w:right w:val="none" w:sz="0" w:space="0" w:color="auto"/>
      </w:divBdr>
    </w:div>
    <w:div w:id="1594823637">
      <w:bodyDiv w:val="1"/>
      <w:marLeft w:val="0"/>
      <w:marRight w:val="0"/>
      <w:marTop w:val="0"/>
      <w:marBottom w:val="0"/>
      <w:divBdr>
        <w:top w:val="none" w:sz="0" w:space="0" w:color="auto"/>
        <w:left w:val="none" w:sz="0" w:space="0" w:color="auto"/>
        <w:bottom w:val="none" w:sz="0" w:space="0" w:color="auto"/>
        <w:right w:val="none" w:sz="0" w:space="0" w:color="auto"/>
      </w:divBdr>
    </w:div>
    <w:div w:id="1736271157">
      <w:bodyDiv w:val="1"/>
      <w:marLeft w:val="0"/>
      <w:marRight w:val="0"/>
      <w:marTop w:val="0"/>
      <w:marBottom w:val="0"/>
      <w:divBdr>
        <w:top w:val="none" w:sz="0" w:space="0" w:color="auto"/>
        <w:left w:val="none" w:sz="0" w:space="0" w:color="auto"/>
        <w:bottom w:val="none" w:sz="0" w:space="0" w:color="auto"/>
        <w:right w:val="none" w:sz="0" w:space="0" w:color="auto"/>
      </w:divBdr>
    </w:div>
    <w:div w:id="211446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Valaitiene\Application%20Data\Microsoft\Templates\ISAKYM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4B57E-98EA-4513-96F2-7E862C70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ISAKYMAS</Template>
  <TotalTime>2</TotalTime>
  <Pages>3</Pages>
  <Words>5646</Words>
  <Characters>3219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PASIENIO POLICIJOS</vt:lpstr>
      <vt:lpstr>PASIENIO POLICIJOS</vt:lpstr>
    </vt:vector>
  </TitlesOfParts>
  <Company>PPD</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PASIENIO POLICIJOS</dc:title>
  <dc:creator>DValaitiene</dc:creator>
  <cp:lastModifiedBy>Talačkienė Ingrida</cp:lastModifiedBy>
  <cp:revision>5</cp:revision>
  <cp:lastPrinted>2020-09-18T05:25:00Z</cp:lastPrinted>
  <dcterms:created xsi:type="dcterms:W3CDTF">2026-07-08T07:21:00Z</dcterms:created>
  <dcterms:modified xsi:type="dcterms:W3CDTF">2026-07-08T13:17:00Z</dcterms:modified>
</cp:coreProperties>
</file>